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1522" w14:textId="77777777" w:rsidR="00B55619" w:rsidRDefault="00B55619" w:rsidP="00C06C08">
      <w:pPr>
        <w:jc w:val="center"/>
        <w:rPr>
          <w:rFonts w:ascii="Arial" w:hAnsi="Arial" w:cs="Arial"/>
          <w:b/>
          <w:sz w:val="28"/>
          <w:szCs w:val="28"/>
        </w:rPr>
      </w:pPr>
    </w:p>
    <w:p w14:paraId="3020005B" w14:textId="1665E95B" w:rsidR="005F2746" w:rsidRDefault="00D3071E" w:rsidP="005C672F">
      <w:pPr>
        <w:jc w:val="center"/>
        <w:rPr>
          <w:rFonts w:ascii="Arial" w:hAnsi="Arial" w:cs="Arial"/>
          <w:b/>
          <w:bCs/>
          <w:sz w:val="28"/>
          <w:szCs w:val="28"/>
        </w:rPr>
      </w:pPr>
      <w:r w:rsidRPr="00D3071E">
        <w:rPr>
          <w:rFonts w:ascii="Arial" w:hAnsi="Arial" w:cs="Arial"/>
          <w:b/>
          <w:bCs/>
          <w:sz w:val="28"/>
          <w:szCs w:val="28"/>
        </w:rPr>
        <w:t>Implementasi Coretax dalam Mendukung Efisiensi Operasional dan Kepatuhan Wajib Pajak pada Faridah Konsultan</w:t>
      </w:r>
      <w:bookmarkStart w:id="0" w:name="_GoBack"/>
      <w:bookmarkEnd w:id="0"/>
    </w:p>
    <w:p w14:paraId="2E784190" w14:textId="77777777" w:rsidR="00035561" w:rsidRDefault="00035561" w:rsidP="005C672F">
      <w:pPr>
        <w:jc w:val="center"/>
        <w:rPr>
          <w:rFonts w:ascii="Arial" w:hAnsi="Arial" w:cs="Arial"/>
          <w:b/>
          <w:bCs/>
          <w:sz w:val="24"/>
          <w:szCs w:val="24"/>
        </w:rPr>
      </w:pPr>
    </w:p>
    <w:p w14:paraId="26964CEB" w14:textId="4612D6F6" w:rsidR="005C672F" w:rsidRPr="00762402" w:rsidRDefault="00E6463B" w:rsidP="005C672F">
      <w:pPr>
        <w:spacing w:line="276" w:lineRule="auto"/>
        <w:jc w:val="center"/>
        <w:rPr>
          <w:rFonts w:ascii="Arial" w:hAnsi="Arial" w:cs="Arial"/>
          <w:b/>
          <w:vertAlign w:val="superscript"/>
        </w:rPr>
      </w:pPr>
      <w:r>
        <w:rPr>
          <w:rFonts w:ascii="Arial" w:hAnsi="Arial" w:cs="Arial"/>
          <w:b/>
        </w:rPr>
        <w:t>Nur Mawarroh</w:t>
      </w:r>
      <w:r w:rsidR="005C672F" w:rsidRPr="00762402">
        <w:rPr>
          <w:rFonts w:ascii="Arial" w:hAnsi="Arial" w:cs="Arial"/>
          <w:b/>
          <w:vertAlign w:val="superscript"/>
        </w:rPr>
        <w:t>1</w:t>
      </w:r>
      <w:r w:rsidR="005C672F" w:rsidRPr="00762402">
        <w:rPr>
          <w:rFonts w:ascii="Arial" w:hAnsi="Arial" w:cs="Arial"/>
          <w:b/>
        </w:rPr>
        <w:t>,</w:t>
      </w:r>
      <w:r w:rsidR="005C672F">
        <w:rPr>
          <w:rFonts w:ascii="Arial" w:hAnsi="Arial" w:cs="Arial"/>
          <w:b/>
          <w:vertAlign w:val="superscript"/>
        </w:rPr>
        <w:t xml:space="preserve"> </w:t>
      </w:r>
      <w:r>
        <w:rPr>
          <w:rFonts w:ascii="Arial" w:hAnsi="Arial" w:cs="Arial"/>
          <w:b/>
        </w:rPr>
        <w:t>Isnawati</w:t>
      </w:r>
      <w:r w:rsidR="005C672F" w:rsidRPr="00762402">
        <w:rPr>
          <w:rFonts w:ascii="Arial" w:hAnsi="Arial" w:cs="Arial"/>
          <w:b/>
          <w:vertAlign w:val="superscript"/>
        </w:rPr>
        <w:t>2</w:t>
      </w:r>
      <w:r w:rsidR="004634D5">
        <w:rPr>
          <w:rFonts w:ascii="Arial" w:hAnsi="Arial" w:cs="Arial"/>
          <w:b/>
          <w:vertAlign w:val="superscript"/>
        </w:rPr>
        <w:t>*</w:t>
      </w:r>
    </w:p>
    <w:p w14:paraId="02A5F7A3" w14:textId="171B497E" w:rsidR="004634D5" w:rsidRDefault="006E00D6" w:rsidP="005C672F">
      <w:pPr>
        <w:spacing w:line="276" w:lineRule="auto"/>
        <w:jc w:val="center"/>
        <w:rPr>
          <w:rFonts w:ascii="Arial" w:hAnsi="Arial" w:cs="Arial"/>
          <w:sz w:val="20"/>
          <w:szCs w:val="20"/>
        </w:rPr>
      </w:pPr>
      <w:hyperlink r:id="rId7" w:history="1">
        <w:r w:rsidR="00E6463B" w:rsidRPr="001F67A8">
          <w:rPr>
            <w:rStyle w:val="Hyperlink"/>
            <w:rFonts w:ascii="Arial" w:hAnsi="Arial" w:cs="Arial"/>
            <w:sz w:val="20"/>
            <w:szCs w:val="20"/>
          </w:rPr>
          <w:t>mawarroh@gmail.com</w:t>
        </w:r>
      </w:hyperlink>
      <w:r w:rsidR="004634D5">
        <w:rPr>
          <w:rFonts w:ascii="Arial" w:hAnsi="Arial" w:cs="Arial"/>
          <w:sz w:val="20"/>
          <w:szCs w:val="20"/>
        </w:rPr>
        <w:t xml:space="preserve">, </w:t>
      </w:r>
      <w:hyperlink r:id="rId8" w:history="1">
        <w:r w:rsidR="00E6463B" w:rsidRPr="001F67A8">
          <w:rPr>
            <w:rStyle w:val="Hyperlink"/>
            <w:rFonts w:ascii="Arial" w:hAnsi="Arial" w:cs="Arial"/>
            <w:sz w:val="20"/>
            <w:szCs w:val="20"/>
          </w:rPr>
          <w:t>isnawati@unram.ac.id</w:t>
        </w:r>
      </w:hyperlink>
    </w:p>
    <w:p w14:paraId="0E9A2291" w14:textId="37E745DF" w:rsidR="005C672F" w:rsidRPr="00762402" w:rsidRDefault="005C672F" w:rsidP="005C672F">
      <w:pPr>
        <w:spacing w:line="276" w:lineRule="auto"/>
        <w:jc w:val="center"/>
        <w:rPr>
          <w:rFonts w:ascii="Arial" w:hAnsi="Arial" w:cs="Arial"/>
          <w:sz w:val="20"/>
          <w:szCs w:val="20"/>
        </w:rPr>
      </w:pPr>
      <w:r>
        <w:rPr>
          <w:rFonts w:ascii="Arial" w:hAnsi="Arial" w:cs="Arial"/>
          <w:sz w:val="20"/>
          <w:szCs w:val="20"/>
        </w:rPr>
        <w:t>Fakultas Ekonomi dan Bisnis Universitas Mataram</w:t>
      </w:r>
      <w:r>
        <w:rPr>
          <w:rFonts w:ascii="Arial" w:hAnsi="Arial" w:cs="Arial"/>
          <w:sz w:val="20"/>
          <w:szCs w:val="20"/>
          <w:vertAlign w:val="superscript"/>
        </w:rPr>
        <w:t>1,2</w:t>
      </w:r>
    </w:p>
    <w:p w14:paraId="4A2CD6B0" w14:textId="77777777" w:rsidR="005C672F" w:rsidRDefault="005C672F" w:rsidP="005C672F">
      <w:pPr>
        <w:spacing w:line="276" w:lineRule="auto"/>
      </w:pPr>
    </w:p>
    <w:p w14:paraId="3534F8C0" w14:textId="77777777" w:rsidR="005C672F" w:rsidRPr="00762402" w:rsidRDefault="005C672F" w:rsidP="005C672F">
      <w:pPr>
        <w:pStyle w:val="ListParagraph"/>
        <w:spacing w:line="360" w:lineRule="auto"/>
        <w:ind w:left="786" w:hanging="786"/>
        <w:rPr>
          <w:rFonts w:ascii="Arial" w:hAnsi="Arial" w:cs="Arial"/>
          <w:b/>
          <w:bCs/>
          <w:sz w:val="20"/>
          <w:szCs w:val="20"/>
        </w:rPr>
      </w:pPr>
      <w:r w:rsidRPr="00762402">
        <w:rPr>
          <w:rFonts w:ascii="Arial" w:hAnsi="Arial" w:cs="Arial"/>
          <w:b/>
          <w:bCs/>
          <w:sz w:val="20"/>
          <w:szCs w:val="20"/>
        </w:rPr>
        <w:t>Abstrak</w:t>
      </w:r>
    </w:p>
    <w:p w14:paraId="48C94941" w14:textId="66866107" w:rsidR="00E6463B" w:rsidRDefault="00E6463B" w:rsidP="0057710E">
      <w:pPr>
        <w:tabs>
          <w:tab w:val="left" w:pos="440"/>
        </w:tabs>
        <w:jc w:val="both"/>
        <w:rPr>
          <w:rFonts w:ascii="Arial" w:hAnsi="Arial" w:cs="Arial"/>
          <w:i/>
          <w:sz w:val="20"/>
          <w:szCs w:val="20"/>
        </w:rPr>
      </w:pPr>
      <w:r w:rsidRPr="00E6463B">
        <w:rPr>
          <w:rFonts w:ascii="Arial" w:hAnsi="Arial" w:cs="Arial"/>
          <w:i/>
          <w:sz w:val="20"/>
          <w:szCs w:val="20"/>
        </w:rPr>
        <w:t xml:space="preserve">Tujuan dari </w:t>
      </w:r>
      <w:r>
        <w:rPr>
          <w:rFonts w:ascii="Arial" w:hAnsi="Arial" w:cs="Arial"/>
          <w:i/>
          <w:sz w:val="20"/>
          <w:szCs w:val="20"/>
        </w:rPr>
        <w:t>pengabdian</w:t>
      </w:r>
      <w:r w:rsidRPr="00E6463B">
        <w:rPr>
          <w:rFonts w:ascii="Arial" w:hAnsi="Arial" w:cs="Arial"/>
          <w:i/>
          <w:sz w:val="20"/>
          <w:szCs w:val="20"/>
        </w:rPr>
        <w:t xml:space="preserve"> ini adalah Untuk memberikan informasi penggunaan CoreTex dalam meningkatkan efisinesi opersioanal dari sisi pengguna atau wajib pajak pada Faridah Konsultan Pajak. </w:t>
      </w:r>
      <w:r w:rsidR="00807823">
        <w:rPr>
          <w:rFonts w:ascii="Arial" w:hAnsi="Arial" w:cs="Arial"/>
          <w:i/>
          <w:sz w:val="20"/>
          <w:szCs w:val="20"/>
        </w:rPr>
        <w:t>Pengabdian</w:t>
      </w:r>
      <w:r w:rsidRPr="00E6463B">
        <w:rPr>
          <w:rFonts w:ascii="Arial" w:hAnsi="Arial" w:cs="Arial"/>
          <w:i/>
          <w:sz w:val="20"/>
          <w:szCs w:val="20"/>
        </w:rPr>
        <w:t xml:space="preserve"> mandiri ini dilaksanakan tanggal 1 September 2025 hingga tanggal 15 Desember 2025, dengan total waktu ± empat bulan. Selama kegiatan penulis mengikuti jam kerja perusahaan mulai Senin hingga Jum’at pukul 09.00-17.00 WITA, serta terlibat langsung dalam pelaporan Faktur, e-bupot dan SPT masa menggunakan aplikasi CoreTax sejalan dengan judul yang penulis angkat sehingga mengetahui keunggulan dan kendala yang dialami oleh Faridah Konsultan dalam penggunaan CoreTax. Dalam penggunaan Aplikasi ini penulis mengalami kelebihan serta keunggulan dari sistem yang diluncurkan oleh DJP, seperti Akses data terintegritas, otomatisasi perhitungan, manajemen klien yang lebih baik, pelaporan SPT yang disederhanakan, e- faktur dan e-bupot pajak, respon cepat terhadap SP2DK. Sistem inipun tidak luput dari kendala atau hambatan yang telah penulis bahas yaitu Sistem tidak ramah pengguna (user unfriendly), akses lambat dan server sering gangguan, kesulitan pengelolaan fitur. Kesimpulannya, hasil laporan ini bahwa penerapan sistem CoreTax di Faridah Konsultan Pajak terbukti meningkatkan efisiensi operasional dan kepatuhan wajib pajak melalui digitalisasi proses administrasi perpajakan yang terintegrasi, cepat, dan transparan. Meskipun memberikan dampak positif, implementasi CoreTax masih menghadapi kendala seperti akses sistem yang lambat, server tidak stabil, serta kurangnya pelatihan bagi pengguna, sehingga diperlukan peningkatan dukungan teknis dan sosialisasi dari DJP agar sistem ini dapat berjalan optimal.</w:t>
      </w:r>
    </w:p>
    <w:p w14:paraId="047B8204" w14:textId="77777777" w:rsidR="00E6463B" w:rsidRDefault="00E6463B" w:rsidP="0057710E">
      <w:pPr>
        <w:tabs>
          <w:tab w:val="left" w:pos="440"/>
        </w:tabs>
        <w:jc w:val="both"/>
        <w:rPr>
          <w:rFonts w:ascii="Arial" w:hAnsi="Arial" w:cs="Arial"/>
          <w:i/>
          <w:sz w:val="20"/>
          <w:szCs w:val="20"/>
        </w:rPr>
      </w:pPr>
    </w:p>
    <w:p w14:paraId="220AB1BC" w14:textId="7189D97E" w:rsidR="005C672F" w:rsidRDefault="005C672F" w:rsidP="00E6463B">
      <w:pPr>
        <w:tabs>
          <w:tab w:val="left" w:pos="440"/>
        </w:tabs>
        <w:rPr>
          <w:rFonts w:ascii="Arial" w:hAnsi="Arial" w:cs="Arial"/>
          <w:b/>
          <w:sz w:val="20"/>
          <w:szCs w:val="20"/>
        </w:rPr>
      </w:pPr>
      <w:r w:rsidRPr="00191331">
        <w:rPr>
          <w:rFonts w:ascii="Arial" w:hAnsi="Arial" w:cs="Arial"/>
          <w:b/>
          <w:sz w:val="20"/>
          <w:szCs w:val="20"/>
        </w:rPr>
        <w:t xml:space="preserve">Kata kunci: </w:t>
      </w:r>
      <w:r w:rsidR="00E6463B" w:rsidRPr="00E6463B">
        <w:rPr>
          <w:rFonts w:ascii="Arial" w:hAnsi="Arial" w:cs="Arial"/>
          <w:b/>
          <w:sz w:val="20"/>
          <w:szCs w:val="20"/>
        </w:rPr>
        <w:t>CoreTax Administration System</w:t>
      </w:r>
      <w:r w:rsidR="00E6463B">
        <w:rPr>
          <w:rFonts w:ascii="Arial" w:hAnsi="Arial" w:cs="Arial"/>
          <w:b/>
          <w:sz w:val="20"/>
          <w:szCs w:val="20"/>
        </w:rPr>
        <w:t xml:space="preserve">, </w:t>
      </w:r>
      <w:r w:rsidR="00E6463B" w:rsidRPr="00E6463B">
        <w:rPr>
          <w:rFonts w:ascii="Arial" w:hAnsi="Arial" w:cs="Arial"/>
          <w:b/>
          <w:sz w:val="20"/>
          <w:szCs w:val="20"/>
        </w:rPr>
        <w:t>Konsultan Pajak, Modernisasi Pajak</w:t>
      </w:r>
      <w:r w:rsidR="00E6463B">
        <w:rPr>
          <w:rFonts w:ascii="Arial" w:hAnsi="Arial" w:cs="Arial"/>
          <w:b/>
          <w:sz w:val="20"/>
          <w:szCs w:val="20"/>
        </w:rPr>
        <w:t>.</w:t>
      </w:r>
    </w:p>
    <w:p w14:paraId="50699FF9" w14:textId="77777777" w:rsidR="00E6463B" w:rsidRDefault="00E6463B" w:rsidP="00E6463B">
      <w:pPr>
        <w:tabs>
          <w:tab w:val="left" w:pos="440"/>
        </w:tabs>
        <w:rPr>
          <w:rFonts w:ascii="Arial" w:hAnsi="Arial" w:cs="Arial"/>
          <w:b/>
          <w:bCs/>
          <w:sz w:val="24"/>
          <w:szCs w:val="24"/>
          <w:lang w:val="en-ID"/>
        </w:rPr>
      </w:pPr>
    </w:p>
    <w:p w14:paraId="3812BAE5" w14:textId="3A3A13F0" w:rsidR="005C672F" w:rsidRPr="006659E0" w:rsidRDefault="005C672F" w:rsidP="001C5102">
      <w:pPr>
        <w:spacing w:after="160" w:line="276" w:lineRule="auto"/>
        <w:rPr>
          <w:rFonts w:ascii="Arial" w:hAnsi="Arial" w:cs="Arial"/>
          <w:b/>
          <w:bCs/>
          <w:sz w:val="24"/>
          <w:szCs w:val="24"/>
          <w:lang w:val="en-ID"/>
        </w:rPr>
      </w:pPr>
      <w:r w:rsidRPr="00955FD1">
        <w:rPr>
          <w:rFonts w:ascii="Arial" w:hAnsi="Arial" w:cs="Arial"/>
          <w:b/>
          <w:bCs/>
          <w:sz w:val="24"/>
          <w:szCs w:val="24"/>
          <w:lang w:val="en-ID"/>
        </w:rPr>
        <w:t>PENDAHULUAN</w:t>
      </w:r>
    </w:p>
    <w:p w14:paraId="44ABD354"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Untuk mendukung modernisasi sistem administrasi perpajakan, Direktorat Jenderal Pajak telah mengimplementasikan berbagai program dan kebijakan guna mendorong peningkatan kepatuhan wajib pajak. Tingkat kepatuhan pajak menjadi salah satu indikator penting untuk menilai manfaat yang diperoleh wajib pajak dalam melaksanakan kewajiban perpajakan sebagai dampak dari pembaruan sistem administrasi tersebut. Kepatuhan pajak memiliki peranan krusial dan tidak dapat diabaikan, karena menjadi salah satu faktor utama yang memengaruhi penerimaan negara (Direktorat Jenderal Pajak, 2025).</w:t>
      </w:r>
    </w:p>
    <w:p w14:paraId="14697F6C" w14:textId="602507DB" w:rsidR="007E15D1" w:rsidRPr="007E15D1" w:rsidRDefault="007E15D1" w:rsidP="00807823">
      <w:pPr>
        <w:spacing w:after="160" w:line="276" w:lineRule="auto"/>
        <w:ind w:firstLine="720"/>
        <w:jc w:val="both"/>
        <w:rPr>
          <w:rFonts w:ascii="Arial" w:hAnsi="Arial" w:cs="Arial"/>
          <w:sz w:val="24"/>
          <w:szCs w:val="24"/>
        </w:rPr>
      </w:pPr>
      <w:r w:rsidRPr="007E15D1">
        <w:rPr>
          <w:rFonts w:ascii="Arial" w:hAnsi="Arial" w:cs="Arial"/>
          <w:sz w:val="24"/>
          <w:szCs w:val="24"/>
        </w:rPr>
        <w:t>Pemerintah melalui Direktorat Jenderal Pajak (DJP) meluncurkan program reformasi perpajakan jilid III yang fokusnya adalah modernisasi sistem administrasi berbasis teknologi salah satu wujudnya implementasi CoreTax Administration System. Penerapan kebijakan reformasi perpajakan ialah CoreTax Administration System (CoreTax) yang diatur melalui Peraturan Menteri Keuangan (PMK) dan Keputusan Dirjen Pajak sebagai pedoman operasional. Sistem ini dirancang untuk mengintegrasikan seluruh layanan perpajakan secara digital, sehingga diharapkan dapat meningkatkan transparansi, akuntabilitas, serta kepatuhan wajib pajak (Kementerian Keuangan RI, 2021).</w:t>
      </w:r>
      <w:r w:rsidR="00807823">
        <w:rPr>
          <w:rFonts w:ascii="Arial" w:hAnsi="Arial" w:cs="Arial"/>
          <w:sz w:val="24"/>
          <w:szCs w:val="24"/>
        </w:rPr>
        <w:t xml:space="preserve"> </w:t>
      </w:r>
      <w:r w:rsidRPr="007E15D1">
        <w:rPr>
          <w:rFonts w:ascii="Arial" w:hAnsi="Arial" w:cs="Arial"/>
          <w:sz w:val="24"/>
          <w:szCs w:val="24"/>
        </w:rPr>
        <w:t xml:space="preserve">Penerapan CoreTax merupakan salah satu </w:t>
      </w:r>
      <w:r w:rsidRPr="007E15D1">
        <w:rPr>
          <w:rFonts w:ascii="Arial" w:hAnsi="Arial" w:cs="Arial"/>
          <w:sz w:val="24"/>
          <w:szCs w:val="24"/>
        </w:rPr>
        <w:lastRenderedPageBreak/>
        <w:t>langkah yang dilakukan pemerintah Indonesia baru-baru ini untuk menata kembali struktur perpajakan.</w:t>
      </w:r>
    </w:p>
    <w:p w14:paraId="2E4A0C9B"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Sistem Administrasi CoreTax berbasis teknologi, atau CoreTax, diciptakan untuk memodernisasi manajemen administrasi perpajakan melalui penggunaan teknologi informasi yang semakin canggih. Penegakan hukum, pendaftaran, pembayaran, dan pelaporan hanyalah beberapa aspek administrasi perpajakan yang diharapkan dapat diintegrasikan oleh sistem ini ke dalam satu platform yang lebih efisien. Dengan CoreTax, pemerintah berupaya untuk meningkatkan standar pelayanan wajib pajak, mendorong akuntabilitas, dan mendorong keterbukaan dalam administrasi perpajakan (Juwita &amp; Qadri, 2024).</w:t>
      </w:r>
    </w:p>
    <w:p w14:paraId="69D25CE4"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Pembaruan sistem perpajakan melalui CoreTax dengan tujuan kemudahan layanan merupakan faktor yang memperkuat dimensi kepercayaan wajib pajak (Darmayasa dan Hardika, 2024). Namun, harapan untuk meningkatkan kepatuhan pajak nyatanya belum sepenuhnya terwujud setelah sistem CoreTax diterapkan. Banyak wajib pajak kewalahan dengan sistem yang dinilai rumit dan memberatkan, terlebih dengan minimnya panduan yang jelas dan waktu adaptasi yang tak memadai (Kompas.id, 2025). Mengingat sistem pemungutan pajak di Indonesia menggunakan self-assessment system, saat ini wajib pajak dituntut memiliki pemahaman terhadap regulasi yang berubah secara dinamis. Niat awal untuk mempermudah justru berubah jadi tantangan baru bagi wajib pajak yang harus menyesuaikan diri dengan perubahan teknis yang signifikan.</w:t>
      </w:r>
    </w:p>
    <w:p w14:paraId="3088F1F7" w14:textId="261ADF4D" w:rsidR="007E15D1" w:rsidRPr="007E15D1" w:rsidRDefault="007E15D1" w:rsidP="00807823">
      <w:pPr>
        <w:spacing w:after="160" w:line="276" w:lineRule="auto"/>
        <w:ind w:firstLine="720"/>
        <w:jc w:val="both"/>
        <w:rPr>
          <w:rFonts w:ascii="Arial" w:hAnsi="Arial" w:cs="Arial"/>
          <w:sz w:val="24"/>
          <w:szCs w:val="24"/>
        </w:rPr>
      </w:pPr>
      <w:r w:rsidRPr="007E15D1">
        <w:rPr>
          <w:rFonts w:ascii="Arial" w:hAnsi="Arial" w:cs="Arial"/>
          <w:sz w:val="24"/>
          <w:szCs w:val="24"/>
        </w:rPr>
        <w:t>Peralihan ke sistem CoreTax membuat wajib pajak perlu menyesuaikan cara kerja mereka dalam memenuhi kewajiban perpajakan. Proses ini tidak hanya soal memahami fitur baru, tetapi juga bagaimana mereka beradaptasi dengan alur layanan yang sudah berubah. Banyak wajib pajak harus belajar kembali langkah-langkah pelaporan, penggunaan menu yang berbeda, serta memahami aturan yang kini terintegrasi otomatis dalam sistem (Joselin dkk., 2024).</w:t>
      </w:r>
    </w:p>
    <w:p w14:paraId="10B7651A"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Wajib pajak juga dituntut lebih teliti karena CoreTax mengurangi ruang kesalahan manual. Mereka perlu memastikan data usaha, transaksi, dan dokumen yang diunggah sudah lengkap dan benar agar tidak terjadi penolakan oleh sistem. Sebagian wajib pajak menghadapi tantangan teknis mulai dari antarmuka baru yang belum familiar, hingga kecepatan akses yang kadang tidak stabil pada jam sibuk sehingga proses adaptasi membutuhkan waktu dan kesabaran (Korat &amp; Munandar, 2025).</w:t>
      </w:r>
    </w:p>
    <w:p w14:paraId="66AE5E26"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 xml:space="preserve">Wajib pajak pada umumnya adalah individu atau badan yang memenuhi persyaratan subjektif dan objektif sesuai ketentuan perundang-undangan perpajakan. Mereka terdiri dari berbagai latar belakang pendidikan, tingkat literasi teknologi yang berbeda, serta kemampuan memahami aturan perpajakan yang tidak selalu sama. Karena itu, kapasitas wajib pajak dalam beradaptasi sangat ditentukan oleh kualitas sumber daya manusia (SDM) yang mereka miliki. SDM wajib pajak tidak dapat </w:t>
      </w:r>
      <w:r w:rsidRPr="007E15D1">
        <w:rPr>
          <w:rFonts w:ascii="Arial" w:hAnsi="Arial" w:cs="Arial"/>
          <w:sz w:val="24"/>
          <w:szCs w:val="24"/>
        </w:rPr>
        <w:lastRenderedPageBreak/>
        <w:t>disamaratakan. Sebagian memiliki kemampuan tinggi dalam mengoperasikan sistem digital, sementara sebagian lainnya masih terbatas dalam memahami aplikasi berbasis teknologi. Ketika terjadi perubahan sistem administrasi seperti implementasi CoreTax karakteristik SDM menjadi faktor penting yang menentukan kelancaran proses adaptasi (Mardiasmo, 2018).</w:t>
      </w:r>
    </w:p>
    <w:p w14:paraId="7955A3F4" w14:textId="2C679FAB" w:rsidR="007E15D1" w:rsidRPr="007E15D1" w:rsidRDefault="007E15D1" w:rsidP="00807823">
      <w:pPr>
        <w:spacing w:after="160" w:line="276" w:lineRule="auto"/>
        <w:ind w:firstLine="720"/>
        <w:jc w:val="both"/>
        <w:rPr>
          <w:rFonts w:ascii="Arial" w:hAnsi="Arial" w:cs="Arial"/>
          <w:sz w:val="24"/>
          <w:szCs w:val="24"/>
        </w:rPr>
      </w:pPr>
      <w:r w:rsidRPr="007E15D1">
        <w:rPr>
          <w:rFonts w:ascii="Arial" w:hAnsi="Arial" w:cs="Arial"/>
          <w:sz w:val="24"/>
          <w:szCs w:val="24"/>
        </w:rPr>
        <w:t>Kesadaran wajib pajak adalah sebuah respon wajib pajak ketika telah memahami apa itu pajak. Kepatuhan wajib pajak yang sesuai dengan realisasi hak dan tanggung jawabnya akan meningkat apabila kesadaran wajib pajak juga naik.</w:t>
      </w:r>
    </w:p>
    <w:p w14:paraId="657FC1FF"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Faktor utama dalam kesadaran wajib pajak ialah kesadaran akan dampak positif dari penerimaan pajak bagi suatu negara. Pada hakikatnya, kesadaran harus dapat diiringi dengan pemahaman perpajakan, wajib pajak yang telah sadar mengenai kewajibannya haruslah memahami bagaimana dapat melaporkan dan membayarkan pajaknya kepada negara, sehingga tingkat pengetahuan dan kesadaran pajak yang lebih tinggi akan menghasilkan tingkat kepatuhan wajib pajak yang juga tinggi (Herdiatna &amp; Lingga, 2022).</w:t>
      </w:r>
    </w:p>
    <w:p w14:paraId="7142454D"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Pelayanan kepada wajib pajak menjadi lebih optimal, risiko terjadinya sengketa pajak dapat diminimalkan, dan biaya kepatuhan menjadi lebih efisien. Core Tax memiliki kemampuan untuk mengidentifikasi wajib pajak yang tidak memenuhi kewajibannya, sehingga memungkinkan DJP untuk menjatuhkan sanksi atau melakukan edukasi guna meningkatkan tingkat kepatuhan pajak. Sistem inipun memudahkan pekerjaan Konsultan Pajak dalam membantu Wajib Pajak dalam menjalankan kewajibannya (Dimetheo dkk., 2023).</w:t>
      </w:r>
    </w:p>
    <w:p w14:paraId="4FB30CA4" w14:textId="0B0890F0" w:rsidR="007E15D1" w:rsidRPr="007E15D1" w:rsidRDefault="007E15D1" w:rsidP="00807823">
      <w:pPr>
        <w:spacing w:after="160" w:line="276" w:lineRule="auto"/>
        <w:ind w:firstLine="720"/>
        <w:jc w:val="both"/>
        <w:rPr>
          <w:rFonts w:ascii="Arial" w:hAnsi="Arial" w:cs="Arial"/>
          <w:sz w:val="24"/>
          <w:szCs w:val="24"/>
        </w:rPr>
      </w:pPr>
      <w:r w:rsidRPr="007E15D1">
        <w:rPr>
          <w:rFonts w:ascii="Arial" w:hAnsi="Arial" w:cs="Arial"/>
          <w:sz w:val="24"/>
          <w:szCs w:val="24"/>
        </w:rPr>
        <w:t>Konsultan Pajak adalah orang yang membantu Wajib Pajak dalam menyelenggarakan hak dan kewajiban dalam bidang perpajakan melalui upaya pemberian jasa konsultasi, sehingga pelaksanaan hak dan kewajiban dapat selaras dengan peraturan perpajakan. Tidak hanya memberikan jasa konsultasi berupa nasihat tetapi juga mendampingi wajib pajak dalam menyelesaikan kasus perpajakan yang rumit (Zulma, 2020). Sebagian besar wajib pajak menyampaikan bahwa mereka memilih menggunakan jasa konsultan pajak untuk membantu memenuhi kewajiban perpajakannya karena kurangnya pemahaman peraturan</w:t>
      </w:r>
      <w:r w:rsidR="00807823">
        <w:rPr>
          <w:rFonts w:ascii="Arial" w:hAnsi="Arial" w:cs="Arial"/>
          <w:sz w:val="24"/>
          <w:szCs w:val="24"/>
        </w:rPr>
        <w:t xml:space="preserve"> </w:t>
      </w:r>
      <w:r w:rsidRPr="007E15D1">
        <w:rPr>
          <w:rFonts w:ascii="Arial" w:hAnsi="Arial" w:cs="Arial"/>
          <w:sz w:val="24"/>
          <w:szCs w:val="24"/>
        </w:rPr>
        <w:t>perpajakan, merasa bahwa peraturan perpajakan rumit, dan mempermudah dalam mencapai kepatuhan perpajakan (Khairannisa dan Cheisviyanny, 2019).</w:t>
      </w:r>
    </w:p>
    <w:p w14:paraId="22F8C333" w14:textId="77777777"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Pada tahap awal implementasi, konsultan pajak menghadapi sejumlah hambatan seperti keterbatasan teknis, kebutuhan pelatihan, dan kendala adaptasi sistem. Namun dalam jangka panjang, sistem ini terbukti memberikan manfaat besar dalam meningkatkan efisiensi operasional dan kepatuhan (Wardana,2025). CoreTax berpotensi memperkuat integritas sistem perpajakan karena mampu mengurangi peluang praktik penghindaran dan memperkecil ruang terjadinya ketidakpatuhan (Korat &amp; Munandar, 2025).</w:t>
      </w:r>
    </w:p>
    <w:p w14:paraId="3C654A47" w14:textId="16621622" w:rsidR="007E15D1" w:rsidRPr="007E15D1" w:rsidRDefault="007E15D1" w:rsidP="007E15D1">
      <w:pPr>
        <w:spacing w:after="160" w:line="276" w:lineRule="auto"/>
        <w:ind w:firstLine="720"/>
        <w:jc w:val="both"/>
        <w:rPr>
          <w:rFonts w:ascii="Arial" w:hAnsi="Arial" w:cs="Arial"/>
          <w:sz w:val="24"/>
          <w:szCs w:val="24"/>
        </w:rPr>
      </w:pPr>
      <w:r w:rsidRPr="007E15D1">
        <w:rPr>
          <w:rFonts w:ascii="Arial" w:hAnsi="Arial" w:cs="Arial"/>
          <w:sz w:val="24"/>
          <w:szCs w:val="24"/>
        </w:rPr>
        <w:t xml:space="preserve">Bagi konsultan pajak, khususnya Faridah Konsultan Pajak tempat penulis </w:t>
      </w:r>
      <w:r w:rsidR="00807823">
        <w:rPr>
          <w:rFonts w:ascii="Arial" w:hAnsi="Arial" w:cs="Arial"/>
          <w:sz w:val="24"/>
          <w:szCs w:val="24"/>
        </w:rPr>
        <w:lastRenderedPageBreak/>
        <w:t>Pengabdian</w:t>
      </w:r>
      <w:r w:rsidRPr="007E15D1">
        <w:rPr>
          <w:rFonts w:ascii="Arial" w:hAnsi="Arial" w:cs="Arial"/>
          <w:sz w:val="24"/>
          <w:szCs w:val="24"/>
        </w:rPr>
        <w:t>, CoreTax menjadi aplikasi penting dalam mendukung layanan kepada klien. CoreTax membantu kantor konsultan pajak dalam menyusun Standar Operasional Prosedur (SOP) yang lebih efektif, sehingga meningkatkan efisiensi administrasi pelaporan pajak. Digitalisasi perpajakan mampu mengurangi biaya operasional dan memperbaiki sistem kerja konsultan pajak. Penerapan CoreTax sejalan dengan teori kepatuhan pajak, karena meminimalisasi kesalahan administrasi dan memperkuat kepercayaan wajib pajak terhadap sistem perpajakan (Budianti, 2025).</w:t>
      </w:r>
    </w:p>
    <w:p w14:paraId="65524AA5" w14:textId="6C5E0B1F" w:rsidR="007E15D1" w:rsidRDefault="007E15D1" w:rsidP="00807823">
      <w:pPr>
        <w:spacing w:after="160" w:line="276" w:lineRule="auto"/>
        <w:ind w:firstLine="720"/>
        <w:jc w:val="both"/>
        <w:rPr>
          <w:rFonts w:ascii="Arial" w:hAnsi="Arial" w:cs="Arial"/>
          <w:sz w:val="24"/>
          <w:szCs w:val="24"/>
        </w:rPr>
      </w:pPr>
      <w:r w:rsidRPr="007E15D1">
        <w:rPr>
          <w:rFonts w:ascii="Arial" w:hAnsi="Arial" w:cs="Arial"/>
          <w:sz w:val="24"/>
          <w:szCs w:val="24"/>
        </w:rPr>
        <w:t xml:space="preserve">Berdasarkan uraian di atas, penulis menciba untuk menggali bagaimana peran CoreTax dalam meningkatkan efisiensi operasional dan kepatuhan dari sisi perusahaan konsultan. Dan berharap kegiatan </w:t>
      </w:r>
      <w:r w:rsidR="00807823">
        <w:rPr>
          <w:rFonts w:ascii="Arial" w:hAnsi="Arial" w:cs="Arial"/>
          <w:sz w:val="24"/>
          <w:szCs w:val="24"/>
        </w:rPr>
        <w:t>Pengabdian</w:t>
      </w:r>
      <w:r w:rsidRPr="007E15D1">
        <w:rPr>
          <w:rFonts w:ascii="Arial" w:hAnsi="Arial" w:cs="Arial"/>
          <w:sz w:val="24"/>
          <w:szCs w:val="24"/>
        </w:rPr>
        <w:t xml:space="preserve"> yang dilakukan di Faridah Konsultan Pajak akan mampu mengidentifikasi dan memberi solusi pajak yang muncul di CoreTax serta memberikan saran yang diperlukan. Dengan itu penulis</w:t>
      </w:r>
      <w:r w:rsidR="00807823">
        <w:rPr>
          <w:rFonts w:ascii="Arial" w:hAnsi="Arial" w:cs="Arial"/>
          <w:sz w:val="24"/>
          <w:szCs w:val="24"/>
        </w:rPr>
        <w:t xml:space="preserve"> </w:t>
      </w:r>
      <w:r w:rsidRPr="007E15D1">
        <w:rPr>
          <w:rFonts w:ascii="Arial" w:hAnsi="Arial" w:cs="Arial"/>
          <w:sz w:val="24"/>
          <w:szCs w:val="24"/>
        </w:rPr>
        <w:t xml:space="preserve">mengangkat judul “Peran CoreTax dalam Meningkatkan Efisiensi Opersional dan Kepatuhan Wajib </w:t>
      </w:r>
      <w:proofErr w:type="gramStart"/>
      <w:r w:rsidRPr="007E15D1">
        <w:rPr>
          <w:rFonts w:ascii="Arial" w:hAnsi="Arial" w:cs="Arial"/>
          <w:sz w:val="24"/>
          <w:szCs w:val="24"/>
        </w:rPr>
        <w:t>Pajak :</w:t>
      </w:r>
      <w:proofErr w:type="gramEnd"/>
      <w:r w:rsidRPr="007E15D1">
        <w:rPr>
          <w:rFonts w:ascii="Arial" w:hAnsi="Arial" w:cs="Arial"/>
          <w:sz w:val="24"/>
          <w:szCs w:val="24"/>
        </w:rPr>
        <w:t xml:space="preserve"> Praktik pada Faridah Konsultan Pajak”</w:t>
      </w:r>
    </w:p>
    <w:p w14:paraId="0EC0F0CC" w14:textId="109A2E57" w:rsidR="005C672F" w:rsidRPr="00C5554D" w:rsidRDefault="005C672F" w:rsidP="00A50603">
      <w:pPr>
        <w:spacing w:after="160" w:line="276" w:lineRule="auto"/>
        <w:rPr>
          <w:rFonts w:ascii="Arial" w:hAnsi="Arial" w:cs="Arial"/>
          <w:b/>
          <w:bCs/>
          <w:sz w:val="24"/>
          <w:szCs w:val="24"/>
        </w:rPr>
      </w:pPr>
      <w:r w:rsidRPr="00C5554D">
        <w:rPr>
          <w:rFonts w:ascii="Arial" w:hAnsi="Arial" w:cs="Arial"/>
          <w:b/>
          <w:bCs/>
          <w:sz w:val="24"/>
          <w:szCs w:val="24"/>
        </w:rPr>
        <w:t>METODE</w:t>
      </w:r>
    </w:p>
    <w:p w14:paraId="48F226D1" w14:textId="515017D7" w:rsidR="007E15D1" w:rsidRPr="00807823" w:rsidRDefault="00807823" w:rsidP="00807823">
      <w:pPr>
        <w:adjustRightInd w:val="0"/>
        <w:spacing w:after="160" w:line="276" w:lineRule="auto"/>
        <w:ind w:firstLine="720"/>
        <w:jc w:val="both"/>
        <w:rPr>
          <w:rFonts w:ascii="Arial" w:hAnsi="Arial" w:cs="Arial"/>
          <w:sz w:val="24"/>
          <w:szCs w:val="24"/>
        </w:rPr>
      </w:pPr>
      <w:r>
        <w:rPr>
          <w:rFonts w:ascii="Arial" w:hAnsi="Arial" w:cs="Arial"/>
          <w:sz w:val="24"/>
          <w:szCs w:val="24"/>
        </w:rPr>
        <w:t>K</w:t>
      </w:r>
      <w:r w:rsidR="007E15D1" w:rsidRPr="007E15D1">
        <w:rPr>
          <w:rFonts w:ascii="Arial" w:hAnsi="Arial" w:cs="Arial"/>
          <w:sz w:val="24"/>
          <w:szCs w:val="24"/>
        </w:rPr>
        <w:t xml:space="preserve">egiatan </w:t>
      </w:r>
      <w:r>
        <w:rPr>
          <w:rFonts w:ascii="Arial" w:hAnsi="Arial" w:cs="Arial"/>
          <w:sz w:val="24"/>
          <w:szCs w:val="24"/>
        </w:rPr>
        <w:t>Pengabdian</w:t>
      </w:r>
      <w:r w:rsidR="007E15D1" w:rsidRPr="007E15D1">
        <w:rPr>
          <w:rFonts w:ascii="Arial" w:hAnsi="Arial" w:cs="Arial"/>
          <w:sz w:val="24"/>
          <w:szCs w:val="24"/>
        </w:rPr>
        <w:t xml:space="preserve"> selama ± 4 bulan dimulai pada tanggal 01 September 2025 sampai dengan 15 Desember 2025 pada Konsultan Faridah, SE. yang beralamat di Jl. Darul Hikmah Pagutan Karang Genteng Kota Mataram, dengan waktu kerja untuk hari senin sampai hari Jum’at mulai dari pukul 09.00 WITA sampai pukul 17.00 WITA, sedangkan haru Sabtu dan Minggu serta tanggal merah libur.</w:t>
      </w:r>
    </w:p>
    <w:p w14:paraId="7EB68521" w14:textId="0E64B7F7" w:rsidR="001C48AA" w:rsidRPr="00AE730B" w:rsidRDefault="005C672F" w:rsidP="004E429A">
      <w:pPr>
        <w:adjustRightInd w:val="0"/>
        <w:spacing w:after="160" w:line="276" w:lineRule="auto"/>
        <w:jc w:val="both"/>
        <w:rPr>
          <w:rFonts w:ascii="Arial" w:hAnsi="Arial" w:cs="Arial"/>
          <w:b/>
          <w:sz w:val="24"/>
          <w:szCs w:val="24"/>
        </w:rPr>
      </w:pPr>
      <w:r w:rsidRPr="00C5554D">
        <w:rPr>
          <w:rFonts w:ascii="Arial" w:hAnsi="Arial" w:cs="Arial"/>
          <w:b/>
          <w:sz w:val="24"/>
          <w:szCs w:val="24"/>
        </w:rPr>
        <w:t>HASIL</w:t>
      </w:r>
      <w:r w:rsidRPr="00C5554D">
        <w:rPr>
          <w:rFonts w:ascii="Arial" w:hAnsi="Arial" w:cs="Arial"/>
          <w:b/>
          <w:spacing w:val="-4"/>
          <w:sz w:val="24"/>
          <w:szCs w:val="24"/>
        </w:rPr>
        <w:t xml:space="preserve"> </w:t>
      </w:r>
      <w:r w:rsidRPr="00C5554D">
        <w:rPr>
          <w:rFonts w:ascii="Arial" w:hAnsi="Arial" w:cs="Arial"/>
          <w:b/>
          <w:sz w:val="24"/>
          <w:szCs w:val="24"/>
        </w:rPr>
        <w:t>DAN</w:t>
      </w:r>
      <w:r w:rsidRPr="00C5554D">
        <w:rPr>
          <w:rFonts w:ascii="Arial" w:hAnsi="Arial" w:cs="Arial"/>
          <w:b/>
          <w:spacing w:val="-6"/>
          <w:sz w:val="24"/>
          <w:szCs w:val="24"/>
        </w:rPr>
        <w:t xml:space="preserve"> </w:t>
      </w:r>
      <w:r w:rsidRPr="00C5554D">
        <w:rPr>
          <w:rFonts w:ascii="Arial" w:hAnsi="Arial" w:cs="Arial"/>
          <w:b/>
          <w:sz w:val="24"/>
          <w:szCs w:val="24"/>
        </w:rPr>
        <w:t>PEMBAHASAN</w:t>
      </w:r>
    </w:p>
    <w:p w14:paraId="25481EA2" w14:textId="08AF7138" w:rsidR="007E15D1" w:rsidRPr="00807823" w:rsidRDefault="007E15D1" w:rsidP="007E15D1">
      <w:pPr>
        <w:pStyle w:val="BodyText"/>
        <w:tabs>
          <w:tab w:val="left" w:pos="709"/>
        </w:tabs>
        <w:spacing w:after="160" w:line="276" w:lineRule="auto"/>
        <w:ind w:right="-278"/>
        <w:jc w:val="both"/>
        <w:rPr>
          <w:rFonts w:ascii="Arial" w:hAnsi="Arial" w:cs="Arial"/>
          <w:b/>
        </w:rPr>
      </w:pPr>
      <w:r w:rsidRPr="00807823">
        <w:rPr>
          <w:rFonts w:ascii="Arial" w:hAnsi="Arial" w:cs="Arial"/>
          <w:b/>
        </w:rPr>
        <w:t>Manfaat CoreTax pada Faridah Konsultan Pajak</w:t>
      </w:r>
    </w:p>
    <w:p w14:paraId="5F159263" w14:textId="4D972A37"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Faridah Konsultan Pajak adalah konsultan yang aktif menggunakan aplikasi yang diluncurkan oleh DJP termasuk CoreTax, akan tetapi selama penggunaan aplikasi CoreTax Faridah Konsultan beberapa manfaat antara lain:</w:t>
      </w:r>
    </w:p>
    <w:p w14:paraId="7DEC64B5" w14:textId="77777777" w:rsidR="00807823" w:rsidRDefault="007E15D1" w:rsidP="007E15D1">
      <w:pPr>
        <w:pStyle w:val="BodyText"/>
        <w:numPr>
          <w:ilvl w:val="0"/>
          <w:numId w:val="10"/>
        </w:numPr>
        <w:tabs>
          <w:tab w:val="left" w:pos="709"/>
        </w:tabs>
        <w:spacing w:after="160" w:line="276" w:lineRule="auto"/>
        <w:ind w:right="-278"/>
        <w:jc w:val="both"/>
        <w:rPr>
          <w:rFonts w:ascii="Arial" w:hAnsi="Arial" w:cs="Arial"/>
        </w:rPr>
      </w:pPr>
      <w:r w:rsidRPr="007E15D1">
        <w:rPr>
          <w:rFonts w:ascii="Arial" w:hAnsi="Arial" w:cs="Arial"/>
        </w:rPr>
        <w:t>Akses data terintegrasi</w:t>
      </w:r>
    </w:p>
    <w:p w14:paraId="21E638C8" w14:textId="70E0603F" w:rsidR="007E15D1" w:rsidRPr="00807823" w:rsidRDefault="00807823" w:rsidP="00807823">
      <w:pPr>
        <w:pStyle w:val="BodyText"/>
        <w:tabs>
          <w:tab w:val="left" w:pos="709"/>
        </w:tabs>
        <w:spacing w:after="160" w:line="276" w:lineRule="auto"/>
        <w:ind w:right="-278"/>
        <w:jc w:val="both"/>
        <w:rPr>
          <w:rFonts w:ascii="Arial" w:hAnsi="Arial" w:cs="Arial"/>
        </w:rPr>
      </w:pPr>
      <w:r>
        <w:rPr>
          <w:rFonts w:ascii="Arial" w:hAnsi="Arial" w:cs="Arial"/>
        </w:rPr>
        <w:tab/>
      </w:r>
      <w:r w:rsidR="007E15D1" w:rsidRPr="00807823">
        <w:rPr>
          <w:rFonts w:ascii="Arial" w:hAnsi="Arial" w:cs="Arial"/>
        </w:rPr>
        <w:t>Faridah Konsultan Pajak merasakan bahwa akses data yang terintegrasi menjadi salah satu kemajuan penting dalam sistem administrasi perpajakan modern. Melalui sistem ini, data klien seperti PPh, PPN, dan PBB dapat diperoleh secara otomatis dari basis data DJP, sehingga meminimalkan kesalahan input manual dan mempercepat proses kerja. Integrasi ini juga memungkinkan konsultan untuk memverifikasi kesesuaian antara data pelaporan klien dengan catatan yang dimiliki oleh otoritas pajak, sehingga meningkatkan transparansi dan akurasi. Dengan kemudahan akses tersebut, Faridah Konsultan Pajak dapat memberikan rekomendasi yang lebih tepat kepada klien serta memastikan seluruh kewajiban</w:t>
      </w:r>
    </w:p>
    <w:p w14:paraId="181D0BDA" w14:textId="77777777" w:rsidR="007E15D1" w:rsidRPr="007E15D1" w:rsidRDefault="007E15D1" w:rsidP="007E15D1">
      <w:pPr>
        <w:pStyle w:val="BodyText"/>
        <w:tabs>
          <w:tab w:val="left" w:pos="709"/>
        </w:tabs>
        <w:spacing w:after="160" w:line="276" w:lineRule="auto"/>
        <w:ind w:right="-278"/>
        <w:jc w:val="both"/>
        <w:rPr>
          <w:rFonts w:ascii="Arial" w:hAnsi="Arial" w:cs="Arial"/>
        </w:rPr>
      </w:pPr>
      <w:r w:rsidRPr="007E15D1">
        <w:rPr>
          <w:rFonts w:ascii="Arial" w:hAnsi="Arial" w:cs="Arial"/>
        </w:rPr>
        <w:t xml:space="preserve"> </w:t>
      </w:r>
    </w:p>
    <w:p w14:paraId="2D5C70B4" w14:textId="77777777" w:rsidR="007E15D1" w:rsidRPr="007E15D1" w:rsidRDefault="007E15D1" w:rsidP="007E15D1">
      <w:pPr>
        <w:pStyle w:val="BodyText"/>
        <w:tabs>
          <w:tab w:val="left" w:pos="709"/>
        </w:tabs>
        <w:spacing w:after="160" w:line="276" w:lineRule="auto"/>
        <w:ind w:right="-278"/>
        <w:jc w:val="both"/>
        <w:rPr>
          <w:rFonts w:ascii="Arial" w:hAnsi="Arial" w:cs="Arial"/>
        </w:rPr>
      </w:pPr>
    </w:p>
    <w:p w14:paraId="4E5C804F" w14:textId="77777777" w:rsidR="007E15D1" w:rsidRPr="007E15D1" w:rsidRDefault="007E15D1" w:rsidP="007E15D1">
      <w:pPr>
        <w:pStyle w:val="BodyText"/>
        <w:tabs>
          <w:tab w:val="left" w:pos="709"/>
        </w:tabs>
        <w:spacing w:after="160" w:line="276" w:lineRule="auto"/>
        <w:ind w:right="-278"/>
        <w:jc w:val="both"/>
        <w:rPr>
          <w:rFonts w:ascii="Arial" w:hAnsi="Arial" w:cs="Arial"/>
        </w:rPr>
      </w:pPr>
      <w:r w:rsidRPr="007E15D1">
        <w:rPr>
          <w:rFonts w:ascii="Arial" w:hAnsi="Arial" w:cs="Arial"/>
        </w:rPr>
        <w:lastRenderedPageBreak/>
        <w:t>pajak dilaksanakan sesuai ketentuan. Sistem yang terhubung ini bukan hanya meningkatkan efisiensi, tetapi juga mendukung terciptanya kepatuhan pajak yang lebih baik melalui pengelolaan data yang akurat dan mudah diakses.</w:t>
      </w:r>
    </w:p>
    <w:p w14:paraId="4DB32526" w14:textId="498EBF01" w:rsidR="007E15D1" w:rsidRPr="007E15D1" w:rsidRDefault="007E15D1" w:rsidP="00807823">
      <w:pPr>
        <w:pStyle w:val="BodyText"/>
        <w:numPr>
          <w:ilvl w:val="0"/>
          <w:numId w:val="10"/>
        </w:numPr>
        <w:tabs>
          <w:tab w:val="left" w:pos="709"/>
        </w:tabs>
        <w:spacing w:after="160" w:line="276" w:lineRule="auto"/>
        <w:ind w:right="-278"/>
        <w:jc w:val="both"/>
        <w:rPr>
          <w:rFonts w:ascii="Arial" w:hAnsi="Arial" w:cs="Arial"/>
        </w:rPr>
      </w:pPr>
      <w:r w:rsidRPr="007E15D1">
        <w:rPr>
          <w:rFonts w:ascii="Arial" w:hAnsi="Arial" w:cs="Arial"/>
        </w:rPr>
        <w:t>Otomatisasi perhitungan</w:t>
      </w:r>
    </w:p>
    <w:p w14:paraId="0439DC99"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Sistem CoreTax memberikan dampak positif yang nyata bagi Faridah Konsultan Pajak melalui fitur otomatisasi perhitungan pajak. Sebelum sistem ini diterapkan, sebagian besar proses perhitungan dilakukan secara manual, seperti menghitung PPh, PPN, serta potongan dan kredit pajak lainnya, yang memerlukan waktu lama dan berisiko menimbulkan kesalahan manusia. Dengan adanya CoreTax, seluruh proses tersebut kini dapat dilakukan secara otomatis berdasarkan data yang telah terinput dan terintegrasi dalam sistem. Otomatisasi ini tidak hanya mempercepat pekerjaan, tetapi juga meningkatkan ketepatan hasil perhitungan karena sistem sudah mengikuti rumus dan ketentuan perpajakan yang berlaku.</w:t>
      </w:r>
    </w:p>
    <w:p w14:paraId="5D075F8C" w14:textId="50E88B6E" w:rsidR="007E15D1" w:rsidRPr="007E15D1" w:rsidRDefault="007E15D1" w:rsidP="007E15D1">
      <w:pPr>
        <w:pStyle w:val="BodyText"/>
        <w:tabs>
          <w:tab w:val="left" w:pos="709"/>
        </w:tabs>
        <w:spacing w:after="160" w:line="276" w:lineRule="auto"/>
        <w:ind w:right="-278"/>
        <w:jc w:val="both"/>
        <w:rPr>
          <w:rFonts w:ascii="Arial" w:hAnsi="Arial" w:cs="Arial"/>
        </w:rPr>
      </w:pPr>
      <w:r w:rsidRPr="007E15D1">
        <w:rPr>
          <w:rFonts w:ascii="Arial" w:hAnsi="Arial" w:cs="Arial"/>
        </w:rPr>
        <w:t>Bagi Faridah Konsultan Pajak, kemudahan ini membantu dalam mengelola banyak klien secara lebih efisien, terutama saat menghadapi batas waktu pelaporan pajak. Selain menghemat waktu, sistem otomatis juga memungkinkan konsultan untuk lebih fokus pada analisis dan konsultasi strategis bagi klien, bukan sekadar pada pekerjaan administratif. Fitur otomatisasi dalam CoreTax menjadi bukti nyata transformasi digital yang mampu meningkatkan produktivitas, akurasi, dan profesionalisme dalam layanan konsultan pajak.</w:t>
      </w:r>
    </w:p>
    <w:p w14:paraId="786F1E85" w14:textId="4F3B5F66" w:rsidR="007E15D1" w:rsidRPr="007E15D1" w:rsidRDefault="007E15D1" w:rsidP="00807823">
      <w:pPr>
        <w:pStyle w:val="BodyText"/>
        <w:numPr>
          <w:ilvl w:val="0"/>
          <w:numId w:val="10"/>
        </w:numPr>
        <w:tabs>
          <w:tab w:val="left" w:pos="709"/>
        </w:tabs>
        <w:spacing w:after="160" w:line="276" w:lineRule="auto"/>
        <w:ind w:right="-278"/>
        <w:jc w:val="both"/>
        <w:rPr>
          <w:rFonts w:ascii="Arial" w:hAnsi="Arial" w:cs="Arial"/>
        </w:rPr>
      </w:pPr>
      <w:r w:rsidRPr="007E15D1">
        <w:rPr>
          <w:rFonts w:ascii="Arial" w:hAnsi="Arial" w:cs="Arial"/>
        </w:rPr>
        <w:t>Manajemen Klien Yang Lebih Baik</w:t>
      </w:r>
    </w:p>
    <w:p w14:paraId="28069691"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Dengan adanya sistem data yang terpusat, Faridah Konsultan Pajak dapat mengatur dan memantau seluruh klien dengan lebih mudah. Semua informasi perpajakan klien, seperti status pembayaran, laporan pajak, serta dokumen penting lainnya, dapat dikelola dalam satu sistem tanpa harus membuka banyak berkas atau aplikasi berbeda. Hal ini membuat pekerjaan menjadi lebih teratur dan efisien, karena setiap data sudah tersusun rapi dan bisa diakses kapan saja saat dibutuhkan.</w:t>
      </w:r>
    </w:p>
    <w:p w14:paraId="6EC25FE4" w14:textId="1FCB0EC5"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Faridah Konsultan Pajak juga dapat memantau perkembangan kewajiban pajak setiap klien secara langsung, sehingga lebih cepat mengetahui jika ada pelaporan yang belum selesai atau pembayaran yang tertunda. Dengan data yang lengkap dan mudah diakses, proses pengawasan dan pengelolaan klien menjadi lebih praktis. Kerja sama antar tim juga lebih lancar karena semua informasi tersedia di satu tempat.</w:t>
      </w:r>
    </w:p>
    <w:p w14:paraId="31E5B094" w14:textId="77777777" w:rsidR="007E15D1" w:rsidRPr="007E15D1" w:rsidRDefault="007E15D1" w:rsidP="007E15D1">
      <w:pPr>
        <w:pStyle w:val="BodyText"/>
        <w:tabs>
          <w:tab w:val="left" w:pos="709"/>
        </w:tabs>
        <w:spacing w:after="160" w:line="276" w:lineRule="auto"/>
        <w:ind w:right="-278"/>
        <w:jc w:val="both"/>
        <w:rPr>
          <w:rFonts w:ascii="Arial" w:hAnsi="Arial" w:cs="Arial"/>
        </w:rPr>
      </w:pPr>
      <w:r w:rsidRPr="007E15D1">
        <w:rPr>
          <w:rFonts w:ascii="Arial" w:hAnsi="Arial" w:cs="Arial"/>
        </w:rPr>
        <w:t>Dengan manajemen yang lebih tertata seperti ini, Faridah Konsultan Pajak dapat memberikan pelayanan yang lebih cepat, akurat, dan profesional kepada setiap kliennya.</w:t>
      </w:r>
    </w:p>
    <w:p w14:paraId="53B3F641" w14:textId="5D3FA814" w:rsidR="007E15D1" w:rsidRPr="007E15D1" w:rsidRDefault="007E15D1" w:rsidP="00807823">
      <w:pPr>
        <w:pStyle w:val="BodyText"/>
        <w:numPr>
          <w:ilvl w:val="0"/>
          <w:numId w:val="10"/>
        </w:numPr>
        <w:tabs>
          <w:tab w:val="left" w:pos="709"/>
        </w:tabs>
        <w:spacing w:after="160" w:line="276" w:lineRule="auto"/>
        <w:ind w:right="-278"/>
        <w:jc w:val="both"/>
        <w:rPr>
          <w:rFonts w:ascii="Arial" w:hAnsi="Arial" w:cs="Arial"/>
        </w:rPr>
      </w:pPr>
      <w:r w:rsidRPr="007E15D1">
        <w:rPr>
          <w:rFonts w:ascii="Arial" w:hAnsi="Arial" w:cs="Arial"/>
        </w:rPr>
        <w:t>Pelaporan SPT yang Disederhanakan</w:t>
      </w:r>
    </w:p>
    <w:p w14:paraId="5C986878"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 xml:space="preserve">Penerapan sistem CoreTax sangat membantu Faridah Konsultan Pajak dalam proses pengisian dan pelaporan Surat Pemberitahuan (SPT) Tahunan klien. Melalui fitur prapopulasi data/prepopulated data, sistem sudah secara otomatis menampilkan data </w:t>
      </w:r>
      <w:r w:rsidR="007E15D1" w:rsidRPr="007E15D1">
        <w:rPr>
          <w:rFonts w:ascii="Arial" w:hAnsi="Arial" w:cs="Arial"/>
        </w:rPr>
        <w:lastRenderedPageBreak/>
        <w:t>wajib pajak yang bersumber dari transaksi dan laporan sebelumnya. Dengan begitu, konsultan tidak perlu lagi mengisi seluruh data secara</w:t>
      </w:r>
      <w:r>
        <w:rPr>
          <w:rFonts w:ascii="Arial" w:hAnsi="Arial" w:cs="Arial"/>
        </w:rPr>
        <w:t xml:space="preserve"> </w:t>
      </w:r>
      <w:r w:rsidR="007E15D1" w:rsidRPr="007E15D1">
        <w:rPr>
          <w:rFonts w:ascii="Arial" w:hAnsi="Arial" w:cs="Arial"/>
        </w:rPr>
        <w:t>manual seperti pada sistem lama, melainkan cukup melakukan pengecekan dan verifikasi agar datanya sesuai.</w:t>
      </w:r>
    </w:p>
    <w:p w14:paraId="15736F58"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Proses pelaporan menjadi jauh lebih sederhana dan cepat karena sebagian besar informasi sudah tersedia di sistem. Hal ini juga mengurangi risiko kesalahan input data serta mempercepat penyampaian SPT ke Direktorat Jenderal Pajak. Bagi Faridah Konsultan Pajak, kemudahan ini sangat membantu terutama saat menghadapi banyak klien yang harus melaporkan SPT pada waktu yang bersamaan.</w:t>
      </w:r>
    </w:p>
    <w:p w14:paraId="211AC9EA" w14:textId="08833746"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Dengan adanya penyederhanaan pelaporan ini, pekerjaan konsultan menjadi lebih efisien, sementara wajib pajak mendapatkan pelayanan yang lebih cepat dan akurat. CoreTax tidak hanya mempermudah proses administratif, tetapi juga meningkatkan kepatuhan pelaporan pajak melalui sistem yang praktis dan transparan (DDTCNews, 2025; Sagala, 2025).</w:t>
      </w:r>
    </w:p>
    <w:p w14:paraId="1BC0CB49" w14:textId="4279911D" w:rsidR="007E15D1" w:rsidRPr="007E15D1" w:rsidRDefault="007E15D1" w:rsidP="00807823">
      <w:pPr>
        <w:pStyle w:val="BodyText"/>
        <w:numPr>
          <w:ilvl w:val="0"/>
          <w:numId w:val="10"/>
        </w:numPr>
        <w:tabs>
          <w:tab w:val="left" w:pos="709"/>
        </w:tabs>
        <w:spacing w:after="160" w:line="276" w:lineRule="auto"/>
        <w:ind w:right="-278"/>
        <w:jc w:val="both"/>
        <w:rPr>
          <w:rFonts w:ascii="Arial" w:hAnsi="Arial" w:cs="Arial"/>
        </w:rPr>
      </w:pPr>
      <w:r w:rsidRPr="007E15D1">
        <w:rPr>
          <w:rFonts w:ascii="Arial" w:hAnsi="Arial" w:cs="Arial"/>
        </w:rPr>
        <w:t>e-faktur dan e-bupot Pajak</w:t>
      </w:r>
    </w:p>
    <w:p w14:paraId="53EDF33D"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Dengan adanya sistem CoreTax, Faridah Konsultan Pajak kini lebih mudah dalam membantu klien membuat faktur pajak dan bukti potong PPh. Jika sebelumnya proses ini dilakukan secara manual dan membutuhkan waktu lama, sekarang dapat dikerjakan langsung di dalam sistem. Data yang dibutuhkan sudah tersedia secara otomatis, sehingga konsultan hanya perlu memeriksa dan memastikan kebenarannya sebelum faktur atau bukti potong diterbitkan.</w:t>
      </w:r>
    </w:p>
    <w:p w14:paraId="3B3E93FF"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Proses ini menjadi jauh lebih cepat dan praktis karena semua langkah dapat dilakukan dalam satu platform. Hasil faktur dan bukti potong tersimpan otomatis di sistem, sehingga memudahkan konsultan saat perlu melakukan pengecekan ulang</w:t>
      </w:r>
      <w:r>
        <w:rPr>
          <w:rFonts w:ascii="Arial" w:hAnsi="Arial" w:cs="Arial"/>
        </w:rPr>
        <w:t xml:space="preserve"> </w:t>
      </w:r>
      <w:r w:rsidR="007E15D1" w:rsidRPr="007E15D1">
        <w:rPr>
          <w:rFonts w:ascii="Arial" w:hAnsi="Arial" w:cs="Arial"/>
        </w:rPr>
        <w:t>atau pelaporan pajak. Dengan cara ini, pekerjaan menjadi lebih efisien dan risiko kesalahan input bisa diminimalkan (Fajriyah, 2025; Sagala, 2025).</w:t>
      </w:r>
    </w:p>
    <w:p w14:paraId="42662EBB" w14:textId="6AC07440"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Bagi Faridah Konsultan Pajak, kemudahan ini sangat membantu terutama saat harus menangani banyak klien dalam waktu bersamaan. CoreTax membuat pembuatan faktur dan bukti potong lebih tertata, cepat, dan sesuai dengan ketentuan perpajakan yang berlaku.</w:t>
      </w:r>
    </w:p>
    <w:p w14:paraId="651BA68E" w14:textId="15C51764" w:rsidR="007E15D1" w:rsidRPr="007E15D1" w:rsidRDefault="007E15D1" w:rsidP="00807823">
      <w:pPr>
        <w:pStyle w:val="BodyText"/>
        <w:numPr>
          <w:ilvl w:val="0"/>
          <w:numId w:val="10"/>
        </w:numPr>
        <w:tabs>
          <w:tab w:val="left" w:pos="709"/>
        </w:tabs>
        <w:spacing w:after="160" w:line="276" w:lineRule="auto"/>
        <w:ind w:right="-278"/>
        <w:jc w:val="both"/>
        <w:rPr>
          <w:rFonts w:ascii="Arial" w:hAnsi="Arial" w:cs="Arial"/>
        </w:rPr>
      </w:pPr>
      <w:r w:rsidRPr="007E15D1">
        <w:rPr>
          <w:rFonts w:ascii="Arial" w:hAnsi="Arial" w:cs="Arial"/>
        </w:rPr>
        <w:t>Respons cepat terhadap SP2DK</w:t>
      </w:r>
    </w:p>
    <w:p w14:paraId="787417FB"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Sistem CoreTax membantu Faridah Konsultan Pajak dalam menanggapi Surat Permintaan Penjelasan atas Data dan/atau Keterangan (SP2DK) dari Direktorat Jenderal Pajak (DJP) dengan lebih cepat dan terorganisir. Melalui sistem ini, data perpajakan klien yang diminta oleh DJP dapat langsung diakses karena sudah tersimpan dan terintegrasi di dalam platform. Hal ini memudahkan konsultan dalam menyiapkan dokumen pendukung dan menjawab setiap permintaan informasi tanpa harus mencari data secara manual di berbagai sumber.</w:t>
      </w:r>
    </w:p>
    <w:p w14:paraId="199DDA8E"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 xml:space="preserve">Dengan fitur pencarian dan pelacakan data yang efisien, Faridah Konsultan Pajak </w:t>
      </w:r>
      <w:r w:rsidR="007E15D1" w:rsidRPr="007E15D1">
        <w:rPr>
          <w:rFonts w:ascii="Arial" w:hAnsi="Arial" w:cs="Arial"/>
        </w:rPr>
        <w:lastRenderedPageBreak/>
        <w:t>dapat memberikan tanggapan terhadap SP2DK tepat waktu dan sesuai dengan kebutuhan otoritas pajak. Selain mempercepat proses, sistem ini juga membantu memastikan bahwa setiap jawaban yang diberikan didukung dengan data yang valid dan terdokumentasi dengan baik.</w:t>
      </w:r>
    </w:p>
    <w:p w14:paraId="4287FB62" w14:textId="5357F331"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 xml:space="preserve">Kemampuan sistem CoreTax dalam mengelola dan menampilkan data secara terstruktur membuat proses klarifikasi menjadi lebih mudah dan profesional. </w:t>
      </w:r>
      <w:proofErr w:type="gramStart"/>
      <w:r w:rsidR="007E15D1" w:rsidRPr="007E15D1">
        <w:rPr>
          <w:rFonts w:ascii="Arial" w:hAnsi="Arial" w:cs="Arial"/>
        </w:rPr>
        <w:t>Bagi  Faridah</w:t>
      </w:r>
      <w:proofErr w:type="gramEnd"/>
      <w:r w:rsidR="007E15D1" w:rsidRPr="007E15D1">
        <w:rPr>
          <w:rFonts w:ascii="Arial" w:hAnsi="Arial" w:cs="Arial"/>
        </w:rPr>
        <w:t xml:space="preserve">  Konsultan  Pajak,  hal  ini  sangat  membantu  dalam  menjaga</w:t>
      </w:r>
      <w:r>
        <w:rPr>
          <w:rFonts w:ascii="Arial" w:hAnsi="Arial" w:cs="Arial"/>
        </w:rPr>
        <w:t xml:space="preserve"> </w:t>
      </w:r>
      <w:r w:rsidR="007E15D1" w:rsidRPr="007E15D1">
        <w:rPr>
          <w:rFonts w:ascii="Arial" w:hAnsi="Arial" w:cs="Arial"/>
        </w:rPr>
        <w:t>kepercayaan klien sekaligus memastikan setiap kewajiban perpajakan dipenuhi dengan tepat dan sesuai prosedur.</w:t>
      </w:r>
    </w:p>
    <w:p w14:paraId="22EDB101" w14:textId="1ACBCD8C" w:rsidR="007E15D1" w:rsidRPr="00807823" w:rsidRDefault="007E15D1" w:rsidP="007E15D1">
      <w:pPr>
        <w:pStyle w:val="BodyText"/>
        <w:tabs>
          <w:tab w:val="left" w:pos="709"/>
        </w:tabs>
        <w:spacing w:after="160" w:line="276" w:lineRule="auto"/>
        <w:ind w:right="-278"/>
        <w:jc w:val="both"/>
        <w:rPr>
          <w:rFonts w:ascii="Arial" w:hAnsi="Arial" w:cs="Arial"/>
          <w:b/>
        </w:rPr>
      </w:pPr>
      <w:r w:rsidRPr="00807823">
        <w:rPr>
          <w:rFonts w:ascii="Arial" w:hAnsi="Arial" w:cs="Arial"/>
          <w:b/>
        </w:rPr>
        <w:t>Permasalahan atau Hambatan Implementasi CoreTax pada Faridah Konsultan Pajak</w:t>
      </w:r>
    </w:p>
    <w:p w14:paraId="13AC396D" w14:textId="17993B6B"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Selain manfaat yang diperoleh yang telah dijelaskan di atas ternyata selama menjalankan aplikasi CoreTax dalam pekerjaannya Faridah Konsultan mengalami beberapa permasalahan atau hambatan antara lain:</w:t>
      </w:r>
    </w:p>
    <w:p w14:paraId="5123B7B4" w14:textId="260ED258" w:rsidR="007E15D1" w:rsidRPr="007E15D1" w:rsidRDefault="007E15D1" w:rsidP="00807823">
      <w:pPr>
        <w:pStyle w:val="BodyText"/>
        <w:numPr>
          <w:ilvl w:val="0"/>
          <w:numId w:val="12"/>
        </w:numPr>
        <w:tabs>
          <w:tab w:val="left" w:pos="709"/>
        </w:tabs>
        <w:spacing w:after="160" w:line="276" w:lineRule="auto"/>
        <w:ind w:right="-278"/>
        <w:jc w:val="both"/>
        <w:rPr>
          <w:rFonts w:ascii="Arial" w:hAnsi="Arial" w:cs="Arial"/>
        </w:rPr>
      </w:pPr>
      <w:r w:rsidRPr="007E15D1">
        <w:rPr>
          <w:rFonts w:ascii="Arial" w:hAnsi="Arial" w:cs="Arial"/>
        </w:rPr>
        <w:t>Sistem Tidak Ramah Pengguna (user unfriendly)</w:t>
      </w:r>
    </w:p>
    <w:p w14:paraId="624B5B91" w14:textId="01411516"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 xml:space="preserve">Sistem CoreTax sering dianggap tidak ramah pengguna (user unfriendly), karena prosedur yang berlapis dan navigasi yang kompleks membuat Konsultan Faridah harus melalui beberapa langkah untuk menyelesaikan satu tugas. Hal ini memperlambat alur kerja, meningkatkan risiko kesalahan input, dan menurunkan efisiensi operasional. Meskipun sistem memiliki fitur lengkap, implementasinya kurang mendukung kebutuhan praktis konsultan dalam menyelesaikan pekerjaan sehari-hari. Hambatan terbesar dalam penerapan CoreTax berasal dari faktor </w:t>
      </w:r>
      <w:proofErr w:type="gramStart"/>
      <w:r w:rsidR="007E15D1" w:rsidRPr="007E15D1">
        <w:rPr>
          <w:rFonts w:ascii="Arial" w:hAnsi="Arial" w:cs="Arial"/>
        </w:rPr>
        <w:t>usability .</w:t>
      </w:r>
      <w:proofErr w:type="gramEnd"/>
      <w:r w:rsidR="007E15D1" w:rsidRPr="007E15D1">
        <w:rPr>
          <w:rFonts w:ascii="Arial" w:hAnsi="Arial" w:cs="Arial"/>
        </w:rPr>
        <w:t xml:space="preserve"> Sistem yang tidak ramah pengguna dapat menurunkan produktivitas kerja konsultan dan wajib pajak.</w:t>
      </w:r>
    </w:p>
    <w:p w14:paraId="0004A817" w14:textId="211AEE25" w:rsidR="007E15D1" w:rsidRPr="007E15D1" w:rsidRDefault="007E15D1" w:rsidP="00807823">
      <w:pPr>
        <w:pStyle w:val="BodyText"/>
        <w:numPr>
          <w:ilvl w:val="0"/>
          <w:numId w:val="12"/>
        </w:numPr>
        <w:tabs>
          <w:tab w:val="left" w:pos="709"/>
        </w:tabs>
        <w:spacing w:after="160" w:line="276" w:lineRule="auto"/>
        <w:ind w:right="-278"/>
        <w:jc w:val="both"/>
        <w:rPr>
          <w:rFonts w:ascii="Arial" w:hAnsi="Arial" w:cs="Arial"/>
        </w:rPr>
      </w:pPr>
      <w:r w:rsidRPr="007E15D1">
        <w:rPr>
          <w:rFonts w:ascii="Arial" w:hAnsi="Arial" w:cs="Arial"/>
        </w:rPr>
        <w:t>Akses Lambat dan Server Sering Gangguan</w:t>
      </w:r>
    </w:p>
    <w:p w14:paraId="128AEDE0"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Faridah Konsultan Pajak menyatakan bahwa salah satu kendala utama dalam penggunaan sistem CoreTax adalah kecepatan akses yang rendah, khususnya pada jam-jam sibuk atau menjelang batas waktu pelaporan pajak. Kondisi ini mengakibatkan proses pengisian, pengiriman, dan verifikasi data pajak menjadi</w:t>
      </w:r>
      <w:r>
        <w:rPr>
          <w:rFonts w:ascii="Arial" w:hAnsi="Arial" w:cs="Arial"/>
        </w:rPr>
        <w:t xml:space="preserve"> </w:t>
      </w:r>
      <w:r w:rsidR="007E15D1" w:rsidRPr="007E15D1">
        <w:rPr>
          <w:rFonts w:ascii="Arial" w:hAnsi="Arial" w:cs="Arial"/>
        </w:rPr>
        <w:t>terhambat, sehingga meningkatkan risiko keterlambatan pelaporan dan kesalahan administratif. Ketidakstabilan server menjadi faktor penting yang memicu kegagalan akses dan gangguan teknis. Gangguan tersebut tidak hanya mengganggu kinerja konsultan pajak dalam membantu wajib pajak, tetapi juga berpotensi menurunkan tingkat kepuasan dan kepercayaan wajib pajak terhadap sistem administrasi perpajakan digital.</w:t>
      </w:r>
    </w:p>
    <w:p w14:paraId="4ACDFF12" w14:textId="76D46770"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Kinerja sistem yang lambat dan sering mengalami gangguan dapat menurunkan efektivitas layanan pajak digital dan mempengaruhi kepatuhan wajib pajak. Masalah seperti ini sering muncul akibat kapasitas server yang tidak memadai untuk menangani lonjakan pengguna pada periode kritis, sehingga menuntut adanya peningkatan infrastruktur dan optimasi sistem agar CoreTax dapat beroperasi secara lebih responsif dan andal</w:t>
      </w:r>
    </w:p>
    <w:p w14:paraId="5BBF2ACE" w14:textId="11F52243" w:rsidR="007E15D1" w:rsidRPr="007E15D1" w:rsidRDefault="007E15D1" w:rsidP="00807823">
      <w:pPr>
        <w:pStyle w:val="BodyText"/>
        <w:numPr>
          <w:ilvl w:val="0"/>
          <w:numId w:val="12"/>
        </w:numPr>
        <w:tabs>
          <w:tab w:val="left" w:pos="709"/>
        </w:tabs>
        <w:spacing w:after="160" w:line="276" w:lineRule="auto"/>
        <w:ind w:right="-278"/>
        <w:jc w:val="both"/>
        <w:rPr>
          <w:rFonts w:ascii="Arial" w:hAnsi="Arial" w:cs="Arial"/>
        </w:rPr>
      </w:pPr>
      <w:r w:rsidRPr="007E15D1">
        <w:rPr>
          <w:rFonts w:ascii="Arial" w:hAnsi="Arial" w:cs="Arial"/>
        </w:rPr>
        <w:lastRenderedPageBreak/>
        <w:t>Kesulitan Pengelolaan Fitur</w:t>
      </w:r>
    </w:p>
    <w:p w14:paraId="7D5A336B"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Faridah Konsultan Pajak menyatakan bahwa terdapat beberapa masalah umum dalam pengelolaan fitur sistem CoreTax, mulai dari kesulitan saat masuk (login), kesalahan saat menyimpan faktur pajak, hingga kendala validasi wajah untuk sertifikat digital. Kesulitan login sering menghambat akses konsultan maupun wajib pajak ke sistem, sementara kesalahan penyimpanan faktur dapat menimbulkan risiko administrasi dan potensi denda. Kendala pada fitur validasi wajah memperlambat proses otentikasi dan menurunkan efisiensi kerja konsultan pajak.</w:t>
      </w:r>
    </w:p>
    <w:p w14:paraId="2B682A05"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Masalah pengelolaan fitur seperti ini biasanya disebabkan oleh antarmuka sistem yang kurang intuitif, proses autentikasi yang kompleks, serta minimnya</w:t>
      </w:r>
      <w:r>
        <w:rPr>
          <w:rFonts w:ascii="Arial" w:hAnsi="Arial" w:cs="Arial"/>
        </w:rPr>
        <w:t xml:space="preserve"> </w:t>
      </w:r>
      <w:r w:rsidR="007E15D1" w:rsidRPr="007E15D1">
        <w:rPr>
          <w:rFonts w:ascii="Arial" w:hAnsi="Arial" w:cs="Arial"/>
        </w:rPr>
        <w:t>panduan teknis bagi pengguna. Hal ini menekankan perlunya peningkatan desain fitur agar lebih ramah pengguna, stabil, dan mendukung kelancaran administrasi pajak digital (Fajriyah, 2025).</w:t>
      </w:r>
    </w:p>
    <w:p w14:paraId="3A4E1B42" w14:textId="7C14C3AD" w:rsidR="007E15D1" w:rsidRPr="007E15D1" w:rsidRDefault="00807823" w:rsidP="00807823">
      <w:pPr>
        <w:pStyle w:val="BodyText"/>
        <w:tabs>
          <w:tab w:val="left" w:pos="709"/>
        </w:tabs>
        <w:spacing w:after="160" w:line="276" w:lineRule="auto"/>
        <w:ind w:left="851" w:right="-278" w:hanging="425"/>
        <w:jc w:val="both"/>
        <w:rPr>
          <w:rFonts w:ascii="Arial" w:hAnsi="Arial" w:cs="Arial"/>
        </w:rPr>
      </w:pPr>
      <w:r>
        <w:rPr>
          <w:rFonts w:ascii="Arial" w:hAnsi="Arial" w:cs="Arial"/>
        </w:rPr>
        <w:t xml:space="preserve">D. </w:t>
      </w:r>
      <w:r w:rsidR="007E15D1" w:rsidRPr="007E15D1">
        <w:rPr>
          <w:rFonts w:ascii="Arial" w:hAnsi="Arial" w:cs="Arial"/>
        </w:rPr>
        <w:t>Permasalahan Data dan Validitas</w:t>
      </w:r>
    </w:p>
    <w:p w14:paraId="4A62F8F5" w14:textId="77777777" w:rsidR="00807823"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Faridah Konsultan Pajak menjelaskan bahwa beberapa pengguna sistem CoreTax melaporkan adanya masalah terkait validitas data. Salah satu contohnya adalah masuknya data perbankan yang tidak relevan, yang dapat menyebabkan ketidaksesuaian antara sistem dan catatan wajib pajak. Terdapat juga kasus di mana kode billing tidak ditemukan, sehingga proses pembayaran pajak menjadi terhambat dan menimbulkan kebingungan bagi konsultan maupun wajib pajak.</w:t>
      </w:r>
    </w:p>
    <w:p w14:paraId="14775768" w14:textId="51F59A62" w:rsidR="007E15D1" w:rsidRPr="007E15D1" w:rsidRDefault="00807823"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Permasalahan data dan validitas ini umumnya disebabkan oleh integrasi data yang belum optimal serta minimnya mekanisme pengecekan otomatis terhadap kesalahan input. Hal ini menekankan perlunya peningkatan kualitas pengelolaan data, validasi sistem yang lebih ketat, serta pemeliharaan basis data secara rutin agar informasi yang tersaji lebih akurat dan dapat diandalkan (Sagala, 2025).</w:t>
      </w:r>
    </w:p>
    <w:p w14:paraId="7A2294D4" w14:textId="56307119" w:rsidR="007E15D1" w:rsidRPr="00807823" w:rsidRDefault="007E15D1" w:rsidP="007E15D1">
      <w:pPr>
        <w:pStyle w:val="BodyText"/>
        <w:tabs>
          <w:tab w:val="left" w:pos="709"/>
        </w:tabs>
        <w:spacing w:after="160" w:line="276" w:lineRule="auto"/>
        <w:ind w:right="-278"/>
        <w:jc w:val="both"/>
        <w:rPr>
          <w:rFonts w:ascii="Arial" w:hAnsi="Arial" w:cs="Arial"/>
          <w:b/>
        </w:rPr>
      </w:pPr>
      <w:r w:rsidRPr="00807823">
        <w:rPr>
          <w:rFonts w:ascii="Arial" w:hAnsi="Arial" w:cs="Arial"/>
          <w:b/>
        </w:rPr>
        <w:t>Kendala Adaptasi CoreTax pada Faridah Konsultan Pajak dan Wajib Pajak</w:t>
      </w:r>
    </w:p>
    <w:p w14:paraId="0E379B5E" w14:textId="4D684050" w:rsidR="007E15D1" w:rsidRPr="007E15D1" w:rsidRDefault="004B72E5"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Faridah Konsultan mengalami kendala dalam beradpatasi dengan sistem baru ini, antara lain:</w:t>
      </w:r>
    </w:p>
    <w:p w14:paraId="06500B71" w14:textId="40E3C118" w:rsidR="007E15D1" w:rsidRPr="007E15D1" w:rsidRDefault="007E15D1" w:rsidP="004B72E5">
      <w:pPr>
        <w:pStyle w:val="BodyText"/>
        <w:numPr>
          <w:ilvl w:val="0"/>
          <w:numId w:val="13"/>
        </w:numPr>
        <w:tabs>
          <w:tab w:val="left" w:pos="709"/>
        </w:tabs>
        <w:spacing w:after="160" w:line="276" w:lineRule="auto"/>
        <w:ind w:right="-278"/>
        <w:jc w:val="both"/>
        <w:rPr>
          <w:rFonts w:ascii="Arial" w:hAnsi="Arial" w:cs="Arial"/>
        </w:rPr>
      </w:pPr>
      <w:r w:rsidRPr="007E15D1">
        <w:rPr>
          <w:rFonts w:ascii="Arial" w:hAnsi="Arial" w:cs="Arial"/>
        </w:rPr>
        <w:t>Kurangnya Sosialisasi dan Pelatihan</w:t>
      </w:r>
    </w:p>
    <w:p w14:paraId="57EB5F28" w14:textId="77777777" w:rsidR="004B72E5" w:rsidRDefault="004B72E5"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Faridah Konsultan Pajak maupun wajib pajak membutuhkan waktu adaptasi yang cukup lama terhadap sistem CoreTax. Hal ini disebabkan oleh kurangnya sosialisasi yang jelas dan intensif dari Direktorat Jenderal Pajak (DJP) mengenai cara kerja sistem yang baru. Minimnya panduan dan pelatihan membuat pengguna kesulitan memahami alur kerja, fitur, serta prosedur yang harus dijalankan, sehingga sering terjadi kesalahan administratif dan keterlambatan pelaporan.</w:t>
      </w:r>
    </w:p>
    <w:p w14:paraId="1063930B" w14:textId="7BAE5E97" w:rsidR="007E15D1" w:rsidRPr="007E15D1" w:rsidRDefault="004B72E5"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 xml:space="preserve">Kurangnya sosialisasi dan pelatihan merupakan salah satu faktor utama rendahnya tingkat efektivitas adopsi sistem pajak digital. Untuk mengatasi hal ini, perlu adanya program sosialisasi yang lebih menyeluruh, materi pelatihan yang mudah diakses, serta pendampingan teknis agar konsultan dan wajib pajak dapat lebih cepat </w:t>
      </w:r>
      <w:r w:rsidR="007E15D1" w:rsidRPr="007E15D1">
        <w:rPr>
          <w:rFonts w:ascii="Arial" w:hAnsi="Arial" w:cs="Arial"/>
        </w:rPr>
        <w:lastRenderedPageBreak/>
        <w:t>memahami dan memanfaatkan sistem CoreTax secara optimal (Sagala (2025).</w:t>
      </w:r>
    </w:p>
    <w:p w14:paraId="26498D5D" w14:textId="77777777" w:rsidR="004B72E5" w:rsidRDefault="007E15D1" w:rsidP="007E15D1">
      <w:pPr>
        <w:pStyle w:val="BodyText"/>
        <w:numPr>
          <w:ilvl w:val="0"/>
          <w:numId w:val="13"/>
        </w:numPr>
        <w:tabs>
          <w:tab w:val="left" w:pos="709"/>
        </w:tabs>
        <w:spacing w:after="160" w:line="276" w:lineRule="auto"/>
        <w:ind w:right="-278"/>
        <w:jc w:val="both"/>
        <w:rPr>
          <w:rFonts w:ascii="Arial" w:hAnsi="Arial" w:cs="Arial"/>
        </w:rPr>
      </w:pPr>
      <w:r w:rsidRPr="007E15D1">
        <w:rPr>
          <w:rFonts w:ascii="Arial" w:hAnsi="Arial" w:cs="Arial"/>
        </w:rPr>
        <w:t>Membutuhkan Waktu untuk belajar</w:t>
      </w:r>
    </w:p>
    <w:p w14:paraId="46225B7C" w14:textId="77777777" w:rsidR="004B72E5" w:rsidRDefault="004B72E5"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4B72E5">
        <w:rPr>
          <w:rFonts w:ascii="Arial" w:hAnsi="Arial" w:cs="Arial"/>
        </w:rPr>
        <w:t>Banyaknya menu dan sub-menu pada sistem CoreTax membuat konsultan dan wajib pajak membutuhkan waktu lebih lama untuk mempelajari dan menyesuaikan diri dengan sistem baru. Berbeda dengan sistem sebelumnya yang lebih sederhana, CoreTax menghadirkan fitur yang lebih kompleks dan berlapis, sehingga proses navigasi dan pemahaman alur kerja memerlukan adaptasi tambahan. Kondisi ini dapat menghambat efisiensi kerja konsultan, terutama saat menangani banyak klien sekaligus, karena setiap fitur memerlukan pemahaman tersendiri sebelum dapat digunakan secara optimal.</w:t>
      </w:r>
    </w:p>
    <w:p w14:paraId="519CC734" w14:textId="2F1C6D54" w:rsidR="007E15D1" w:rsidRPr="007E15D1" w:rsidRDefault="004B72E5"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Kompleksitas menu dan fitur yang tidak disertai panduan atau pelatihan memadai menjadi salah satu faktor utama perlunya waktu belajar yang lebih lama. Hal ini menekankan pentingnya penyediaan dokumentasi lengkap, tutorial interaktif, dan dukungan teknis agar konsultan dan wajib pajak dapat lebih cepat menguasai sistem dan mengoptimalkan penggunaannya (Fajriyah (2025).</w:t>
      </w:r>
    </w:p>
    <w:p w14:paraId="501646EB" w14:textId="77777777" w:rsidR="004B72E5" w:rsidRDefault="007E15D1" w:rsidP="007E15D1">
      <w:pPr>
        <w:pStyle w:val="BodyText"/>
        <w:numPr>
          <w:ilvl w:val="0"/>
          <w:numId w:val="13"/>
        </w:numPr>
        <w:tabs>
          <w:tab w:val="left" w:pos="709"/>
        </w:tabs>
        <w:spacing w:after="160" w:line="276" w:lineRule="auto"/>
        <w:ind w:right="-278"/>
        <w:jc w:val="both"/>
        <w:rPr>
          <w:rFonts w:ascii="Arial" w:hAnsi="Arial" w:cs="Arial"/>
        </w:rPr>
      </w:pPr>
      <w:r w:rsidRPr="007E15D1">
        <w:rPr>
          <w:rFonts w:ascii="Arial" w:hAnsi="Arial" w:cs="Arial"/>
        </w:rPr>
        <w:t>Tuntutan Adaptasi yang Tinggi</w:t>
      </w:r>
    </w:p>
    <w:p w14:paraId="35AD3DBB" w14:textId="77777777" w:rsidR="004B72E5" w:rsidRDefault="004B72E5"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4B72E5">
        <w:rPr>
          <w:rFonts w:ascii="Arial" w:hAnsi="Arial" w:cs="Arial"/>
        </w:rPr>
        <w:t>Konsultan pajak dan wajib pajak menghadapi tuntutan adaptasi yang tinggi karena perubahan signifikan dalam cara kerja dan proses bisnis di era CoreTax. Perubahan ini mencakup penyesuaian terhadap pembuatan bukti potong, prosedur input data, serta peraturan lain yang telah terintegrasi dalam sistem. Konsultan harus memahami alur kerja baru, mempelajari fitur-fitur yang kompleks, dan menyesuaikan praktik administrasi agar tetap sesuai dengan ketentuan pajak yang berlaku.</w:t>
      </w:r>
    </w:p>
    <w:p w14:paraId="338C7CCE" w14:textId="52260A6C" w:rsidR="00807823" w:rsidRDefault="004B72E5" w:rsidP="007E15D1">
      <w:pPr>
        <w:pStyle w:val="BodyText"/>
        <w:tabs>
          <w:tab w:val="left" w:pos="709"/>
        </w:tabs>
        <w:spacing w:after="160" w:line="276" w:lineRule="auto"/>
        <w:ind w:right="-278"/>
        <w:jc w:val="both"/>
        <w:rPr>
          <w:rFonts w:ascii="Arial" w:hAnsi="Arial" w:cs="Arial"/>
        </w:rPr>
      </w:pPr>
      <w:r>
        <w:rPr>
          <w:rFonts w:ascii="Arial" w:hAnsi="Arial" w:cs="Arial"/>
        </w:rPr>
        <w:tab/>
      </w:r>
      <w:r w:rsidR="007E15D1" w:rsidRPr="007E15D1">
        <w:rPr>
          <w:rFonts w:ascii="Arial" w:hAnsi="Arial" w:cs="Arial"/>
        </w:rPr>
        <w:t>Tingkat adaptasi yang tinggi ini diperlukan agar konsultan serta wajib pajak dapat memanfaatkan sistem secara optimal, mengurangi risiko kesalahan administrasi, dan memastikan proses pelaporan pajak berjalan efisien. Kurangnya panduan, sosialisasi, atau pelatihan yang memadai dapat memperlambat proses adaptasi dan menimbulkan kendala operasional bagi konsultan dan wajib pajak (Fajriyah, 2025).</w:t>
      </w:r>
    </w:p>
    <w:p w14:paraId="6FCB3A1B" w14:textId="479E9F0D" w:rsidR="007E15D1" w:rsidRDefault="00807823" w:rsidP="004B72E5">
      <w:pPr>
        <w:pStyle w:val="BodyText"/>
        <w:tabs>
          <w:tab w:val="left" w:pos="709"/>
        </w:tabs>
        <w:spacing w:after="160" w:line="276" w:lineRule="auto"/>
        <w:ind w:right="-278"/>
        <w:jc w:val="center"/>
        <w:rPr>
          <w:rFonts w:ascii="Arial" w:hAnsi="Arial" w:cs="Arial"/>
        </w:rPr>
      </w:pPr>
      <w:r>
        <w:rPr>
          <w:noProof/>
        </w:rPr>
        <w:drawing>
          <wp:inline distT="0" distB="0" distL="0" distR="0" wp14:anchorId="0252335C" wp14:editId="1A5C3D75">
            <wp:extent cx="2386102" cy="2144708"/>
            <wp:effectExtent l="0" t="0" r="0" b="8255"/>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rotWithShape="1">
                    <a:blip r:embed="rId9" cstate="print"/>
                    <a:srcRect t="31744" r="49320"/>
                    <a:stretch/>
                  </pic:blipFill>
                  <pic:spPr bwMode="auto">
                    <a:xfrm>
                      <a:off x="0" y="0"/>
                      <a:ext cx="2386940" cy="2145461"/>
                    </a:xfrm>
                    <a:prstGeom prst="rect">
                      <a:avLst/>
                    </a:prstGeom>
                    <a:ln>
                      <a:noFill/>
                    </a:ln>
                    <a:extLst>
                      <a:ext uri="{53640926-AAD7-44D8-BBD7-CCE9431645EC}">
                        <a14:shadowObscured xmlns:a14="http://schemas.microsoft.com/office/drawing/2010/main"/>
                      </a:ext>
                    </a:extLst>
                  </pic:spPr>
                </pic:pic>
              </a:graphicData>
            </a:graphic>
          </wp:inline>
        </w:drawing>
      </w:r>
      <w:r w:rsidR="004B72E5">
        <w:rPr>
          <w:rFonts w:ascii="Arial" w:hAnsi="Arial" w:cs="Arial"/>
        </w:rPr>
        <w:tab/>
      </w:r>
      <w:r>
        <w:rPr>
          <w:noProof/>
        </w:rPr>
        <w:drawing>
          <wp:inline distT="0" distB="0" distL="0" distR="0" wp14:anchorId="5B1D4255" wp14:editId="16BAC37C">
            <wp:extent cx="2731324" cy="2156164"/>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rotWithShape="1">
                    <a:blip r:embed="rId10" cstate="print"/>
                    <a:srcRect l="49145"/>
                    <a:stretch/>
                  </pic:blipFill>
                  <pic:spPr bwMode="auto">
                    <a:xfrm>
                      <a:off x="0" y="0"/>
                      <a:ext cx="2739422" cy="2162557"/>
                    </a:xfrm>
                    <a:prstGeom prst="rect">
                      <a:avLst/>
                    </a:prstGeom>
                    <a:ln>
                      <a:noFill/>
                    </a:ln>
                    <a:extLst>
                      <a:ext uri="{53640926-AAD7-44D8-BBD7-CCE9431645EC}">
                        <a14:shadowObscured xmlns:a14="http://schemas.microsoft.com/office/drawing/2010/main"/>
                      </a:ext>
                    </a:extLst>
                  </pic:spPr>
                </pic:pic>
              </a:graphicData>
            </a:graphic>
          </wp:inline>
        </w:drawing>
      </w:r>
    </w:p>
    <w:p w14:paraId="3AEACD6F" w14:textId="7EE38B91" w:rsidR="000B48D1" w:rsidRPr="00457D95" w:rsidRDefault="00406464" w:rsidP="000B48D1">
      <w:pPr>
        <w:pStyle w:val="BodyText"/>
        <w:tabs>
          <w:tab w:val="left" w:pos="709"/>
        </w:tabs>
        <w:spacing w:after="160" w:line="276" w:lineRule="auto"/>
        <w:ind w:right="-278"/>
        <w:jc w:val="center"/>
        <w:rPr>
          <w:rFonts w:ascii="Arial" w:hAnsi="Arial" w:cs="Arial"/>
        </w:rPr>
      </w:pPr>
      <w:r w:rsidRPr="00406464">
        <w:rPr>
          <w:rFonts w:ascii="Arial" w:hAnsi="Arial" w:cs="Arial"/>
          <w:b/>
        </w:rPr>
        <w:t>Gambar</w:t>
      </w:r>
      <w:r>
        <w:rPr>
          <w:rFonts w:ascii="Arial" w:hAnsi="Arial" w:cs="Arial"/>
        </w:rPr>
        <w:t xml:space="preserve">. </w:t>
      </w:r>
      <w:r w:rsidR="00E16C48">
        <w:rPr>
          <w:rFonts w:ascii="Arial" w:hAnsi="Arial" w:cs="Arial"/>
        </w:rPr>
        <w:t>Pelaksanaan Pengabdian</w:t>
      </w:r>
    </w:p>
    <w:p w14:paraId="680B962D" w14:textId="27DE142D" w:rsidR="005C672F" w:rsidRPr="00C5554D" w:rsidRDefault="005C672F" w:rsidP="005F35DF">
      <w:pPr>
        <w:pStyle w:val="BodyText"/>
        <w:tabs>
          <w:tab w:val="left" w:pos="1320"/>
        </w:tabs>
        <w:spacing w:after="160" w:line="276" w:lineRule="auto"/>
        <w:ind w:right="-280"/>
        <w:rPr>
          <w:rFonts w:ascii="Arial" w:hAnsi="Arial" w:cs="Arial"/>
          <w:b/>
        </w:rPr>
      </w:pPr>
      <w:r w:rsidRPr="00C5554D">
        <w:rPr>
          <w:rFonts w:ascii="Arial" w:hAnsi="Arial" w:cs="Arial"/>
          <w:b/>
        </w:rPr>
        <w:lastRenderedPageBreak/>
        <w:t>KESIMPULAN</w:t>
      </w:r>
    </w:p>
    <w:p w14:paraId="7A2E1DB5" w14:textId="0723C832" w:rsidR="00807823" w:rsidRPr="00807823" w:rsidRDefault="00807823" w:rsidP="00807823">
      <w:pPr>
        <w:spacing w:after="160" w:line="276" w:lineRule="auto"/>
        <w:ind w:firstLine="720"/>
        <w:jc w:val="both"/>
        <w:rPr>
          <w:rFonts w:ascii="Arial" w:hAnsi="Arial" w:cs="Arial"/>
          <w:sz w:val="24"/>
          <w:szCs w:val="24"/>
        </w:rPr>
      </w:pPr>
      <w:r w:rsidRPr="00807823">
        <w:rPr>
          <w:rFonts w:ascii="Arial" w:hAnsi="Arial" w:cs="Arial"/>
          <w:sz w:val="24"/>
          <w:szCs w:val="24"/>
        </w:rPr>
        <w:t xml:space="preserve">Berdasarkan hasil dan pembahasan yang telah dijabarkan selama melakukan kegiatan </w:t>
      </w:r>
      <w:r>
        <w:rPr>
          <w:rFonts w:ascii="Arial" w:hAnsi="Arial" w:cs="Arial"/>
          <w:sz w:val="24"/>
          <w:szCs w:val="24"/>
        </w:rPr>
        <w:t>Pengabdian</w:t>
      </w:r>
      <w:r w:rsidRPr="00807823">
        <w:rPr>
          <w:rFonts w:ascii="Arial" w:hAnsi="Arial" w:cs="Arial"/>
          <w:sz w:val="24"/>
          <w:szCs w:val="24"/>
        </w:rPr>
        <w:t xml:space="preserve"> pada Kantor Faridah Konsultan Pajak selama ± 4 bulan, penulis dapat mengambil kesimpulan bahwa penerapan sistem CoreTax di Faridah Konsultan Pajak terbukti meningkatkan efisiensi operasional dan kepatuhan wajib pajak melalui digitalisasi proses administrasi perpajakan yang terintegrasi, cepat, dan transparan. Meskipun memberikan dampak positif, implementasi CoreTax masih menghadapi kendala seperti akses sistem yang lambat, server tidak stabil, serta kurangnya pelatihan bagi pengguna, sehingga diperlukan peningkatan dukungan teknis dan sosialisasi dari DJP agar sistem ini dapat berjalan optimal.</w:t>
      </w:r>
    </w:p>
    <w:p w14:paraId="56369B9E" w14:textId="77777777" w:rsidR="00807823" w:rsidRPr="00807823" w:rsidRDefault="00807823" w:rsidP="00807823">
      <w:pPr>
        <w:spacing w:after="160" w:line="276" w:lineRule="auto"/>
        <w:ind w:firstLine="720"/>
        <w:jc w:val="both"/>
        <w:rPr>
          <w:rFonts w:ascii="Arial" w:hAnsi="Arial" w:cs="Arial"/>
          <w:sz w:val="24"/>
          <w:szCs w:val="24"/>
        </w:rPr>
      </w:pPr>
      <w:r w:rsidRPr="00807823">
        <w:rPr>
          <w:rFonts w:ascii="Arial" w:hAnsi="Arial" w:cs="Arial"/>
          <w:sz w:val="24"/>
          <w:szCs w:val="24"/>
        </w:rPr>
        <w:t>Perbandingan antara teori yang diperoleh di bangku kuliah dengan praktik kerja lapangan di Faridah Konsultan Pajak menunjukkan bahwa penerapan ilmu perpajakan di lapangan telah sesuai dengan peraturan dan ketentuan perpajakan yang berlaku. Proses administrasi perpajakan, mulai dari tahap penghitungan, penyetoran, hingga pelaporan, telah dijalankan secara sistematis dan mengikuti standar yang ditetapkan oleh Direktorat Jenderal Pajak.</w:t>
      </w:r>
    </w:p>
    <w:p w14:paraId="2CA6951F" w14:textId="77777777" w:rsidR="00940A98" w:rsidRDefault="00807823" w:rsidP="00940A98">
      <w:pPr>
        <w:spacing w:after="160" w:line="276" w:lineRule="auto"/>
        <w:ind w:firstLine="720"/>
        <w:jc w:val="both"/>
        <w:rPr>
          <w:rFonts w:ascii="Arial" w:hAnsi="Arial" w:cs="Arial"/>
          <w:sz w:val="24"/>
          <w:szCs w:val="24"/>
        </w:rPr>
      </w:pPr>
      <w:r w:rsidRPr="00807823">
        <w:rPr>
          <w:rFonts w:ascii="Arial" w:hAnsi="Arial" w:cs="Arial"/>
          <w:sz w:val="24"/>
          <w:szCs w:val="24"/>
        </w:rPr>
        <w:t>Melalui penggunaan sistem CoreTax, mahasiswa dapat melihat secara langsung bagaimana teori yang dipelajari di kampus diimplementasikan dalam praktik nyata. Hal ini memberikan pemahaman dalam penggunaan sistem teknologi perpajakan modern di lingkungan kerja yang sesungguhnya.</w:t>
      </w:r>
    </w:p>
    <w:p w14:paraId="25225456" w14:textId="3F310BDA" w:rsidR="00807823" w:rsidRDefault="00807823" w:rsidP="00940A98">
      <w:pPr>
        <w:spacing w:after="160" w:line="276" w:lineRule="auto"/>
        <w:ind w:firstLine="720"/>
        <w:jc w:val="both"/>
        <w:rPr>
          <w:rFonts w:ascii="Arial" w:hAnsi="Arial" w:cs="Arial"/>
          <w:sz w:val="24"/>
          <w:szCs w:val="24"/>
        </w:rPr>
      </w:pPr>
      <w:r w:rsidRPr="00807823">
        <w:rPr>
          <w:rFonts w:ascii="Arial" w:hAnsi="Arial" w:cs="Arial"/>
          <w:sz w:val="24"/>
          <w:szCs w:val="24"/>
        </w:rPr>
        <w:t>Diharapakan Faridah Konsultan Pajak tetap konsisten dalam meningkatkan kemampuan teknologi dan literasi digital seluruh staf dalam beradaptasi dengan perubahan sistem administrasi modern. Pemanfaatan sistem CoreTax secara optimal akan membantu meningkatkan efisiensi kerja, mempercepat proses administrasi, serta memperkuat kepercayaan klien terhadap kualitas layanan Faridah Konsultan Pajak.</w:t>
      </w:r>
      <w:r w:rsidR="00940A98">
        <w:rPr>
          <w:rFonts w:ascii="Arial" w:hAnsi="Arial" w:cs="Arial"/>
          <w:sz w:val="24"/>
          <w:szCs w:val="24"/>
        </w:rPr>
        <w:t xml:space="preserve"> </w:t>
      </w:r>
      <w:r w:rsidRPr="00807823">
        <w:rPr>
          <w:rFonts w:ascii="Arial" w:hAnsi="Arial" w:cs="Arial"/>
          <w:sz w:val="24"/>
          <w:szCs w:val="24"/>
        </w:rPr>
        <w:t xml:space="preserve">Kegiatan </w:t>
      </w:r>
      <w:r>
        <w:rPr>
          <w:rFonts w:ascii="Arial" w:hAnsi="Arial" w:cs="Arial"/>
          <w:sz w:val="24"/>
          <w:szCs w:val="24"/>
        </w:rPr>
        <w:t>pengabdian</w:t>
      </w:r>
      <w:r w:rsidRPr="00807823">
        <w:rPr>
          <w:rFonts w:ascii="Arial" w:hAnsi="Arial" w:cs="Arial"/>
          <w:sz w:val="24"/>
          <w:szCs w:val="24"/>
        </w:rPr>
        <w:t xml:space="preserve"> ini menjadi sarana penting untuk menghubungkan teori dengan praktik. Bagi mahasiswa yang akan melaksanakan </w:t>
      </w:r>
      <w:r>
        <w:rPr>
          <w:rFonts w:ascii="Arial" w:hAnsi="Arial" w:cs="Arial"/>
          <w:sz w:val="24"/>
          <w:szCs w:val="24"/>
        </w:rPr>
        <w:t>pengabdian</w:t>
      </w:r>
      <w:r w:rsidRPr="00807823">
        <w:rPr>
          <w:rFonts w:ascii="Arial" w:hAnsi="Arial" w:cs="Arial"/>
          <w:sz w:val="24"/>
          <w:szCs w:val="24"/>
        </w:rPr>
        <w:t xml:space="preserve">, khususnya di bidang perpajakan, disarankan agar mempersiapkan dasar- dasar pengetahuan perpajakan dan pemahaman mengenai sistem administrasi modern seperti CoreTax sebelum memulai kegiatan </w:t>
      </w:r>
      <w:r>
        <w:rPr>
          <w:rFonts w:ascii="Arial" w:hAnsi="Arial" w:cs="Arial"/>
          <w:sz w:val="24"/>
          <w:szCs w:val="24"/>
        </w:rPr>
        <w:t>pengabdian</w:t>
      </w:r>
      <w:r w:rsidRPr="00807823">
        <w:rPr>
          <w:rFonts w:ascii="Arial" w:hAnsi="Arial" w:cs="Arial"/>
          <w:sz w:val="24"/>
          <w:szCs w:val="24"/>
        </w:rPr>
        <w:t>. Pemahaman tersebut akan membantu mahasiswa lebih cepat menyesuaikan diri dengan alur kerja kantor serta memahami proses administrasi yang berjalan.</w:t>
      </w:r>
      <w:r w:rsidR="00940A98">
        <w:rPr>
          <w:rFonts w:ascii="Arial" w:hAnsi="Arial" w:cs="Arial"/>
          <w:sz w:val="24"/>
          <w:szCs w:val="24"/>
        </w:rPr>
        <w:t xml:space="preserve"> </w:t>
      </w:r>
      <w:r w:rsidRPr="00807823">
        <w:rPr>
          <w:rFonts w:ascii="Arial" w:hAnsi="Arial" w:cs="Arial"/>
          <w:sz w:val="24"/>
          <w:szCs w:val="24"/>
        </w:rPr>
        <w:t>Mengingat DJP telah meluncurkan sistem baru yaitu CoreTax Administration System (CoreTax). Diharapkan DJP terus meningkatkan kualitas infrastruktur sistem CoreTax, khususnya pada aspek kecepatan akses dan stabilitas server. Serta perlu diadakannya sosialisasi dan</w:t>
      </w:r>
      <w:r w:rsidR="00940A98">
        <w:rPr>
          <w:rFonts w:ascii="Arial" w:hAnsi="Arial" w:cs="Arial"/>
          <w:sz w:val="24"/>
          <w:szCs w:val="24"/>
        </w:rPr>
        <w:t xml:space="preserve"> </w:t>
      </w:r>
      <w:r w:rsidRPr="00807823">
        <w:rPr>
          <w:rFonts w:ascii="Arial" w:hAnsi="Arial" w:cs="Arial"/>
          <w:sz w:val="24"/>
          <w:szCs w:val="24"/>
        </w:rPr>
        <w:t>pelatihan berkala bagi konsultan pajak dan wajib pajak agar mampu memahami dan memanfaatkan seluruh fitur sistem secara optimal.</w:t>
      </w:r>
    </w:p>
    <w:p w14:paraId="41ABB953" w14:textId="77777777" w:rsidR="00940A98" w:rsidRDefault="00940A98" w:rsidP="006659E0">
      <w:pPr>
        <w:spacing w:line="276" w:lineRule="auto"/>
        <w:rPr>
          <w:rFonts w:ascii="Arial" w:hAnsi="Arial" w:cs="Arial"/>
          <w:sz w:val="24"/>
          <w:szCs w:val="24"/>
        </w:rPr>
      </w:pPr>
    </w:p>
    <w:p w14:paraId="1211EE6A" w14:textId="77777777" w:rsidR="00940A98" w:rsidRDefault="00940A98" w:rsidP="006659E0">
      <w:pPr>
        <w:spacing w:line="276" w:lineRule="auto"/>
        <w:rPr>
          <w:rFonts w:ascii="Arial" w:hAnsi="Arial" w:cs="Arial"/>
          <w:b/>
          <w:bCs/>
          <w:sz w:val="24"/>
          <w:szCs w:val="24"/>
        </w:rPr>
      </w:pPr>
    </w:p>
    <w:p w14:paraId="338D7C6D" w14:textId="77777777" w:rsidR="00940A98" w:rsidRDefault="00940A98" w:rsidP="006659E0">
      <w:pPr>
        <w:spacing w:line="276" w:lineRule="auto"/>
        <w:rPr>
          <w:rFonts w:ascii="Arial" w:hAnsi="Arial" w:cs="Arial"/>
          <w:b/>
          <w:bCs/>
          <w:sz w:val="24"/>
          <w:szCs w:val="24"/>
        </w:rPr>
      </w:pPr>
    </w:p>
    <w:p w14:paraId="70122BEF" w14:textId="54F419C5" w:rsidR="006659E0" w:rsidRPr="00C5554D" w:rsidRDefault="006659E0" w:rsidP="006659E0">
      <w:pPr>
        <w:spacing w:line="276" w:lineRule="auto"/>
        <w:rPr>
          <w:rFonts w:ascii="Arial" w:hAnsi="Arial" w:cs="Arial"/>
          <w:b/>
          <w:bCs/>
          <w:sz w:val="24"/>
          <w:szCs w:val="24"/>
        </w:rPr>
      </w:pPr>
      <w:r w:rsidRPr="00C5554D">
        <w:rPr>
          <w:rFonts w:ascii="Arial" w:hAnsi="Arial" w:cs="Arial"/>
          <w:b/>
          <w:bCs/>
          <w:sz w:val="24"/>
          <w:szCs w:val="24"/>
        </w:rPr>
        <w:lastRenderedPageBreak/>
        <w:t>DAFTAR PUSTAKA</w:t>
      </w:r>
    </w:p>
    <w:p w14:paraId="1774B69B"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Abrar, R. (2019). Analisa Atas Peningkatan Kepatuhan Pajak Melalui Peningkatan Kesadaran Wajib Pajak Dan Kepatuhan Hukum Atas Sanksi Pajak (Survey Pada Wajib Pajak Orang Pribadi Di Kantor Pelayanan Pajak Pratama Subang) (Doctoral dissertation, Universitas Komputer Indonesia).</w:t>
      </w:r>
    </w:p>
    <w:p w14:paraId="738E299A" w14:textId="77777777" w:rsidR="00940A98" w:rsidRPr="00807823" w:rsidRDefault="00940A98" w:rsidP="00940A98">
      <w:pPr>
        <w:ind w:left="993" w:hanging="993"/>
        <w:jc w:val="both"/>
        <w:rPr>
          <w:rFonts w:ascii="Arial" w:hAnsi="Arial" w:cs="Arial"/>
          <w:sz w:val="24"/>
          <w:szCs w:val="24"/>
        </w:rPr>
      </w:pPr>
      <w:r w:rsidRPr="00807823">
        <w:rPr>
          <w:rFonts w:ascii="Arial" w:hAnsi="Arial" w:cs="Arial"/>
          <w:sz w:val="24"/>
          <w:szCs w:val="24"/>
        </w:rPr>
        <w:t>Arifqi, F. (2025). Dampak Penerapan Coretax Terhadap Pelaporan SPT Tahunan Wajib Pajak Badan di Provinsi Riau: PENGARUH IMPLEMENTASI</w:t>
      </w:r>
      <w:r>
        <w:rPr>
          <w:rFonts w:ascii="Arial" w:hAnsi="Arial" w:cs="Arial"/>
          <w:sz w:val="24"/>
          <w:szCs w:val="24"/>
        </w:rPr>
        <w:t xml:space="preserve"> </w:t>
      </w:r>
      <w:r w:rsidRPr="00807823">
        <w:rPr>
          <w:rFonts w:ascii="Arial" w:hAnsi="Arial" w:cs="Arial"/>
          <w:sz w:val="24"/>
          <w:szCs w:val="24"/>
        </w:rPr>
        <w:t>CORETAX TERHADAP PELAPORAN SPT TAHUNAN WAJIB PAJAK</w:t>
      </w:r>
      <w:r>
        <w:rPr>
          <w:rFonts w:ascii="Arial" w:hAnsi="Arial" w:cs="Arial"/>
          <w:sz w:val="24"/>
          <w:szCs w:val="24"/>
        </w:rPr>
        <w:t xml:space="preserve"> </w:t>
      </w:r>
      <w:r w:rsidRPr="00807823">
        <w:rPr>
          <w:rFonts w:ascii="Arial" w:hAnsi="Arial" w:cs="Arial"/>
          <w:sz w:val="24"/>
          <w:szCs w:val="24"/>
        </w:rPr>
        <w:t xml:space="preserve">BADAN DI PROVINSI RIAU. Ekonomipedia: Jurnal Ekonomi Manajemen dan </w:t>
      </w:r>
      <w:proofErr w:type="gramStart"/>
      <w:r w:rsidRPr="00807823">
        <w:rPr>
          <w:rFonts w:ascii="Arial" w:hAnsi="Arial" w:cs="Arial"/>
          <w:sz w:val="24"/>
          <w:szCs w:val="24"/>
        </w:rPr>
        <w:t>Bisnis ,</w:t>
      </w:r>
      <w:proofErr w:type="gramEnd"/>
      <w:r w:rsidRPr="00807823">
        <w:rPr>
          <w:rFonts w:ascii="Arial" w:hAnsi="Arial" w:cs="Arial"/>
          <w:sz w:val="24"/>
          <w:szCs w:val="24"/>
        </w:rPr>
        <w:t xml:space="preserve"> 3 (2), 258-267.</w:t>
      </w:r>
    </w:p>
    <w:p w14:paraId="2FDEFC39" w14:textId="77777777" w:rsidR="00940A98" w:rsidRPr="00807823" w:rsidRDefault="00940A98" w:rsidP="00940A98">
      <w:pPr>
        <w:ind w:left="993" w:hanging="993"/>
        <w:jc w:val="both"/>
        <w:rPr>
          <w:rFonts w:ascii="Arial" w:hAnsi="Arial" w:cs="Arial"/>
          <w:sz w:val="24"/>
          <w:szCs w:val="24"/>
        </w:rPr>
      </w:pPr>
      <w:r w:rsidRPr="00807823">
        <w:rPr>
          <w:rFonts w:ascii="Arial" w:hAnsi="Arial" w:cs="Arial"/>
          <w:sz w:val="24"/>
          <w:szCs w:val="24"/>
        </w:rPr>
        <w:t>Dimetheo, G., Salsabila, A., &amp; Izaak, N. C. A. (2023, December). Implementasi Core Tax Administration System sebagai upaya mendorong kepatuhan</w:t>
      </w:r>
      <w:r>
        <w:rPr>
          <w:rFonts w:ascii="Arial" w:hAnsi="Arial" w:cs="Arial"/>
          <w:sz w:val="24"/>
          <w:szCs w:val="24"/>
        </w:rPr>
        <w:t xml:space="preserve"> </w:t>
      </w:r>
      <w:r w:rsidRPr="00807823">
        <w:rPr>
          <w:rFonts w:ascii="Arial" w:hAnsi="Arial" w:cs="Arial"/>
          <w:sz w:val="24"/>
          <w:szCs w:val="24"/>
        </w:rPr>
        <w:t>pajak di Indonesia. In Prosiding Seminar Nasional Ekonomi dan Perpajakan (Vol. 3, No. 1, pp. 10-25).</w:t>
      </w:r>
    </w:p>
    <w:p w14:paraId="187ED32D"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 xml:space="preserve">Fajriyah, NN (2025). Pengaruh Core Tax Administrations System (CTAS) Terhadap Reformasi Sistem Perpajakan Di Era </w:t>
      </w:r>
      <w:proofErr w:type="gramStart"/>
      <w:r w:rsidRPr="00807823">
        <w:rPr>
          <w:rFonts w:ascii="Arial" w:hAnsi="Arial" w:cs="Arial"/>
          <w:sz w:val="24"/>
          <w:szCs w:val="24"/>
        </w:rPr>
        <w:t>Digital :</w:t>
      </w:r>
      <w:proofErr w:type="gramEnd"/>
      <w:r w:rsidRPr="00807823">
        <w:rPr>
          <w:rFonts w:ascii="Arial" w:hAnsi="Arial" w:cs="Arial"/>
          <w:sz w:val="24"/>
          <w:szCs w:val="24"/>
        </w:rPr>
        <w:t xml:space="preserve"> PENGARUH CORE TAX ADMINISTRATIONS SYSTEM (CTAS) TERHADAP REFORMASI</w:t>
      </w:r>
    </w:p>
    <w:p w14:paraId="54782F3A" w14:textId="77777777" w:rsidR="00940A98" w:rsidRPr="00807823" w:rsidRDefault="00940A98" w:rsidP="00940A98">
      <w:pPr>
        <w:ind w:left="993" w:hanging="993"/>
        <w:jc w:val="both"/>
        <w:rPr>
          <w:rFonts w:ascii="Arial" w:hAnsi="Arial" w:cs="Arial"/>
          <w:sz w:val="24"/>
          <w:szCs w:val="24"/>
        </w:rPr>
      </w:pPr>
      <w:r w:rsidRPr="00807823">
        <w:rPr>
          <w:rFonts w:ascii="Arial" w:hAnsi="Arial" w:cs="Arial"/>
          <w:sz w:val="24"/>
          <w:szCs w:val="24"/>
        </w:rPr>
        <w:t>Fibrina, N. N., &amp; Andriani, S. (2025). DAMPAK PERSEPSI MEDIA SOSIAL TERHADAP TRANSPARANSI DAN TATA KELOLA DALAM PENGELOLAAN PAJAK PADA PENERAPAN CORETAX. Journal of</w:t>
      </w:r>
      <w:r>
        <w:rPr>
          <w:rFonts w:ascii="Arial" w:hAnsi="Arial" w:cs="Arial"/>
          <w:sz w:val="24"/>
          <w:szCs w:val="24"/>
        </w:rPr>
        <w:t xml:space="preserve"> </w:t>
      </w:r>
      <w:r w:rsidRPr="00807823">
        <w:rPr>
          <w:rFonts w:ascii="Arial" w:hAnsi="Arial" w:cs="Arial"/>
          <w:sz w:val="24"/>
          <w:szCs w:val="24"/>
        </w:rPr>
        <w:t>Accounting and Financial Issue (JAFIS), 6(1), 58-76.</w:t>
      </w:r>
    </w:p>
    <w:p w14:paraId="21B8A1A8"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Fitria, D. (2017). Pengaruh kesadaran wajib pajak, pengetahuan dan pemahaman perpajakan terhadap kepatuhan wajib pajak. JABE (Journal of Applied Business and Economic), 4(1), 30-44.</w:t>
      </w:r>
    </w:p>
    <w:p w14:paraId="431E7EDA"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 xml:space="preserve">Gunarso, P. (2016). Pemeriksaan pajak dan sanksi pajak terhadap pemenuhan wajib pajak badan pada KPP Kepanjen Kabupaten Malang. Jurnal Keuangan dan </w:t>
      </w:r>
      <w:proofErr w:type="gramStart"/>
      <w:r w:rsidRPr="00807823">
        <w:rPr>
          <w:rFonts w:ascii="Arial" w:hAnsi="Arial" w:cs="Arial"/>
          <w:sz w:val="24"/>
          <w:szCs w:val="24"/>
        </w:rPr>
        <w:t>Perbankan ,</w:t>
      </w:r>
      <w:proofErr w:type="gramEnd"/>
      <w:r w:rsidRPr="00807823">
        <w:rPr>
          <w:rFonts w:ascii="Arial" w:hAnsi="Arial" w:cs="Arial"/>
          <w:sz w:val="24"/>
          <w:szCs w:val="24"/>
        </w:rPr>
        <w:t xml:space="preserve"> 20 (2), 214â-223.</w:t>
      </w:r>
    </w:p>
    <w:p w14:paraId="03F53C5A" w14:textId="77777777" w:rsidR="00940A98" w:rsidRPr="00E16C48" w:rsidRDefault="00940A98" w:rsidP="00807823">
      <w:pPr>
        <w:ind w:left="993" w:hanging="993"/>
        <w:jc w:val="both"/>
        <w:rPr>
          <w:rFonts w:ascii="Arial" w:hAnsi="Arial" w:cs="Arial"/>
          <w:sz w:val="24"/>
          <w:szCs w:val="24"/>
        </w:rPr>
      </w:pPr>
      <w:r w:rsidRPr="00807823">
        <w:rPr>
          <w:rFonts w:ascii="Arial" w:hAnsi="Arial" w:cs="Arial"/>
          <w:sz w:val="24"/>
          <w:szCs w:val="24"/>
        </w:rPr>
        <w:t>Kodu, A. R., Heri, H., Hasibuan, R. J. F., &amp; Sunarsih, U. (2025). Pandangan kenaikan tarif PPN 12% dengan menggunakan sistem Coretax: Implikasi pada UMKM di Indonesia. Jurnal Masharif Al-Syariah: Jurnal Ekonomi dan Perbankan Syariah, 10(1).</w:t>
      </w:r>
    </w:p>
    <w:p w14:paraId="72190349"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 xml:space="preserve">Korat, C., &amp; Munandar, A. (2025). Penerapan Core Tax Administration System (CTAS) Langkah Meningkatkan Kepatuhan Perpajakan </w:t>
      </w:r>
      <w:proofErr w:type="gramStart"/>
      <w:r w:rsidRPr="00807823">
        <w:rPr>
          <w:rFonts w:ascii="Arial" w:hAnsi="Arial" w:cs="Arial"/>
          <w:sz w:val="24"/>
          <w:szCs w:val="24"/>
        </w:rPr>
        <w:t>Di</w:t>
      </w:r>
      <w:proofErr w:type="gramEnd"/>
      <w:r w:rsidRPr="00807823">
        <w:rPr>
          <w:rFonts w:ascii="Arial" w:hAnsi="Arial" w:cs="Arial"/>
          <w:sz w:val="24"/>
          <w:szCs w:val="24"/>
        </w:rPr>
        <w:t xml:space="preserve"> Indonesia. Jurnal Riset Akuntansi Politala, 8(1), 16-29.</w:t>
      </w:r>
    </w:p>
    <w:p w14:paraId="44A0095F" w14:textId="77777777" w:rsidR="00940A98" w:rsidRPr="00807823" w:rsidRDefault="00940A98" w:rsidP="00940A98">
      <w:pPr>
        <w:ind w:left="993" w:hanging="993"/>
        <w:jc w:val="both"/>
        <w:rPr>
          <w:rFonts w:ascii="Arial" w:hAnsi="Arial" w:cs="Arial"/>
          <w:sz w:val="24"/>
          <w:szCs w:val="24"/>
        </w:rPr>
      </w:pPr>
      <w:r w:rsidRPr="00807823">
        <w:rPr>
          <w:rFonts w:ascii="Arial" w:hAnsi="Arial" w:cs="Arial"/>
          <w:sz w:val="24"/>
          <w:szCs w:val="24"/>
        </w:rPr>
        <w:t>Misbahuddin, M. H., &amp; Kurniawati, Y. (2025). Analisis Implementasi Penerapan Pajak di Indonesia Melalui Sistem Coretax Administration System. RIGGS: Journal of Artificial Intelligence and Digital Business, 4(2), 1281-1287.</w:t>
      </w:r>
    </w:p>
    <w:p w14:paraId="4A94531C"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Palalangan, C. A., Pakendek, R., &amp; Tangdialla, L. P. (2019). Pengaruh Persepsi Wajib Pajak Tentang Penerapan PP No 23 Tahun 2018, Pemahaman Perpajakan dan Sanksi Perpajakan Terhadap Kepatuhan Wajib Pajak Umkm Dimakasasar.</w:t>
      </w:r>
    </w:p>
    <w:p w14:paraId="37452B98"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Panjaitan, M. R., &amp; Yuna, Y. (2024). Pengaruh CoreTax terhadap transparansi dan akuntabilitas sistem perpajakan. Jurnal Riset Akuntansi, 2(4), 51-60.</w:t>
      </w:r>
    </w:p>
    <w:p w14:paraId="73A63890"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 xml:space="preserve">Purnomo, T., Sadiqin, A., &amp; Arvita, R. (2025). Analisis implementasi aplikasi pajak CoreTax dalam meningkatkan kepatuhan dan efisiensi pelaporan pajak di Indonesia. Journal of Economics, Business, Management, Accounting </w:t>
      </w:r>
      <w:proofErr w:type="gramStart"/>
      <w:r w:rsidRPr="00807823">
        <w:rPr>
          <w:rFonts w:ascii="Arial" w:hAnsi="Arial" w:cs="Arial"/>
          <w:sz w:val="24"/>
          <w:szCs w:val="24"/>
        </w:rPr>
        <w:t>And</w:t>
      </w:r>
      <w:proofErr w:type="gramEnd"/>
      <w:r w:rsidRPr="00807823">
        <w:rPr>
          <w:rFonts w:ascii="Arial" w:hAnsi="Arial" w:cs="Arial"/>
          <w:sz w:val="24"/>
          <w:szCs w:val="24"/>
        </w:rPr>
        <w:t xml:space="preserve"> Social Sciences, 3(2), 114-118.</w:t>
      </w:r>
    </w:p>
    <w:p w14:paraId="4AD4DE0E"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 xml:space="preserve">Purnomo, T., Sadiqin, A., &amp; Arvita, R. (2025). Analisis implementasi aplikasi pajak CoreTax dalam meningkatkan presentasi dan pelaporan pajak di Indonesia. </w:t>
      </w:r>
      <w:r w:rsidRPr="00807823">
        <w:rPr>
          <w:rFonts w:ascii="Arial" w:hAnsi="Arial" w:cs="Arial"/>
          <w:sz w:val="24"/>
          <w:szCs w:val="24"/>
        </w:rPr>
        <w:lastRenderedPageBreak/>
        <w:t xml:space="preserve">Jurnal Ekonomi, Bisnis, Manajemen, Akuntansi Dan Ilmu </w:t>
      </w:r>
      <w:proofErr w:type="gramStart"/>
      <w:r w:rsidRPr="00807823">
        <w:rPr>
          <w:rFonts w:ascii="Arial" w:hAnsi="Arial" w:cs="Arial"/>
          <w:sz w:val="24"/>
          <w:szCs w:val="24"/>
        </w:rPr>
        <w:t>Sosial ,</w:t>
      </w:r>
      <w:proofErr w:type="gramEnd"/>
      <w:r w:rsidRPr="00807823">
        <w:rPr>
          <w:rFonts w:ascii="Arial" w:hAnsi="Arial" w:cs="Arial"/>
          <w:sz w:val="24"/>
          <w:szCs w:val="24"/>
        </w:rPr>
        <w:t xml:space="preserve"> 3 (2), 114-118.</w:t>
      </w:r>
    </w:p>
    <w:p w14:paraId="63578EBC"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Ratnasari, N. K. P. A. (2025). Peran Konsultan Pajak terhadap Kepatuhan Wajib Pajak di Masa Transisi Perubahan Sistem Perpajakan (Doctoral dissertation, Politeknik Negeri Bali).</w:t>
      </w:r>
    </w:p>
    <w:p w14:paraId="310B9F5C"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 xml:space="preserve">SISTEM PERPAJAKAN PADA ERA DIGITAL. Ekonomipedia: Jurnal Ekonomi Manajemen dan </w:t>
      </w:r>
      <w:proofErr w:type="gramStart"/>
      <w:r w:rsidRPr="00807823">
        <w:rPr>
          <w:rFonts w:ascii="Arial" w:hAnsi="Arial" w:cs="Arial"/>
          <w:sz w:val="24"/>
          <w:szCs w:val="24"/>
        </w:rPr>
        <w:t>Bisnis ,</w:t>
      </w:r>
      <w:proofErr w:type="gramEnd"/>
      <w:r w:rsidRPr="00807823">
        <w:rPr>
          <w:rFonts w:ascii="Arial" w:hAnsi="Arial" w:cs="Arial"/>
          <w:sz w:val="24"/>
          <w:szCs w:val="24"/>
        </w:rPr>
        <w:t xml:space="preserve"> 3 (1), 136-150.</w:t>
      </w:r>
    </w:p>
    <w:p w14:paraId="25ED56D4"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Sudrajat, A., &amp; Ompusunggu, A. P. (2015). Pemanfaatan teknologi informasi, sosialisasi pajak, pengetahuan perpajakan, dan kepatuhan pajak.</w:t>
      </w:r>
    </w:p>
    <w:p w14:paraId="1D28C4A8" w14:textId="77777777" w:rsidR="00940A98" w:rsidRPr="00807823" w:rsidRDefault="00940A98" w:rsidP="00940A98">
      <w:pPr>
        <w:ind w:left="993" w:hanging="993"/>
        <w:jc w:val="both"/>
        <w:rPr>
          <w:rFonts w:ascii="Arial" w:hAnsi="Arial" w:cs="Arial"/>
          <w:sz w:val="24"/>
          <w:szCs w:val="24"/>
        </w:rPr>
      </w:pPr>
      <w:r w:rsidRPr="00807823">
        <w:rPr>
          <w:rFonts w:ascii="Arial" w:hAnsi="Arial" w:cs="Arial"/>
          <w:sz w:val="24"/>
          <w:szCs w:val="24"/>
        </w:rPr>
        <w:t>Swandewi, N. P. M. (2025). Evaluasi Implementasi Core Tax Administration System Berdasarkan Prinsip Pemungutan Pajak Menurut Adam Smith (Doctoral dissertation, Politeknik Negeri Bali).</w:t>
      </w:r>
    </w:p>
    <w:p w14:paraId="400D1901" w14:textId="77777777" w:rsidR="00940A98" w:rsidRPr="00807823" w:rsidRDefault="00940A98" w:rsidP="00940A98">
      <w:pPr>
        <w:ind w:left="993" w:hanging="993"/>
        <w:jc w:val="both"/>
        <w:rPr>
          <w:rFonts w:ascii="Arial" w:hAnsi="Arial" w:cs="Arial"/>
          <w:sz w:val="24"/>
          <w:szCs w:val="24"/>
        </w:rPr>
      </w:pPr>
      <w:r w:rsidRPr="00807823">
        <w:rPr>
          <w:rFonts w:ascii="Arial" w:hAnsi="Arial" w:cs="Arial"/>
          <w:sz w:val="24"/>
          <w:szCs w:val="24"/>
        </w:rPr>
        <w:t>Utama, K. C., &amp; Yuliana, L. (2025). Implementasi Pembaruan Sistem Inti Administrasi Perpajakan (CoreTax) terhadap Efisiensi Kinerja Pegawai di Direktorat Jenderal Pajak. MASMAN Master Manajemen, 3(2), 43-56.</w:t>
      </w:r>
      <w:r>
        <w:rPr>
          <w:rFonts w:ascii="Arial" w:hAnsi="Arial" w:cs="Arial"/>
          <w:sz w:val="24"/>
          <w:szCs w:val="24"/>
        </w:rPr>
        <w:t xml:space="preserve"> </w:t>
      </w:r>
      <w:r w:rsidRPr="00807823">
        <w:rPr>
          <w:rFonts w:ascii="Arial" w:hAnsi="Arial" w:cs="Arial"/>
          <w:sz w:val="24"/>
          <w:szCs w:val="24"/>
        </w:rPr>
        <w:t>Panduan Ringkas CoreTax DJP – Direktorat Jenderal Pajak 2025</w:t>
      </w:r>
    </w:p>
    <w:p w14:paraId="51850923" w14:textId="77777777" w:rsidR="00940A98" w:rsidRPr="00807823" w:rsidRDefault="00940A98" w:rsidP="00807823">
      <w:pPr>
        <w:ind w:left="993" w:hanging="993"/>
        <w:jc w:val="both"/>
        <w:rPr>
          <w:rFonts w:ascii="Arial" w:hAnsi="Arial" w:cs="Arial"/>
          <w:sz w:val="24"/>
          <w:szCs w:val="24"/>
        </w:rPr>
      </w:pPr>
      <w:r w:rsidRPr="00807823">
        <w:rPr>
          <w:rFonts w:ascii="Arial" w:hAnsi="Arial" w:cs="Arial"/>
          <w:sz w:val="24"/>
          <w:szCs w:val="24"/>
        </w:rPr>
        <w:t>Wala, G. N., &amp; Tesalonika, R. (2024). Transformasi administrasi perpajakan melalui Coretax: Analisis hukum dan akuntansi. Jurnal Komunikasi Dan Ilmu Sosial, 2(4), 149-158.</w:t>
      </w:r>
    </w:p>
    <w:sectPr w:rsidR="00940A98" w:rsidRPr="00807823" w:rsidSect="00D3071E">
      <w:headerReference w:type="default" r:id="rId11"/>
      <w:footerReference w:type="default" r:id="rId12"/>
      <w:pgSz w:w="11906" w:h="16838"/>
      <w:pgMar w:top="1440" w:right="1440" w:bottom="1440" w:left="1440" w:header="708" w:footer="708"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0942D" w14:textId="77777777" w:rsidR="006E00D6" w:rsidRDefault="006E00D6" w:rsidP="00804FF7">
      <w:r>
        <w:separator/>
      </w:r>
    </w:p>
  </w:endnote>
  <w:endnote w:type="continuationSeparator" w:id="0">
    <w:p w14:paraId="07C5CD90" w14:textId="77777777" w:rsidR="006E00D6" w:rsidRDefault="006E00D6" w:rsidP="0080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235957"/>
      <w:docPartObj>
        <w:docPartGallery w:val="Page Numbers (Bottom of Page)"/>
        <w:docPartUnique/>
      </w:docPartObj>
    </w:sdtPr>
    <w:sdtEndPr>
      <w:rPr>
        <w:noProof/>
      </w:rPr>
    </w:sdtEndPr>
    <w:sdtContent>
      <w:p w14:paraId="55F825DC" w14:textId="1A2294AA" w:rsidR="00D3071E" w:rsidRDefault="00D307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648663" w14:textId="77777777" w:rsidR="00D3071E" w:rsidRDefault="00D30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4997" w14:textId="77777777" w:rsidR="006E00D6" w:rsidRDefault="006E00D6" w:rsidP="00804FF7">
      <w:r>
        <w:separator/>
      </w:r>
    </w:p>
  </w:footnote>
  <w:footnote w:type="continuationSeparator" w:id="0">
    <w:p w14:paraId="1B1EC212" w14:textId="77777777" w:rsidR="006E00D6" w:rsidRDefault="006E00D6" w:rsidP="0080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4BAD" w14:textId="39E4CDA9" w:rsidR="00804FF7" w:rsidRPr="005A4E78" w:rsidRDefault="006B2EE5" w:rsidP="00804FF7">
    <w:pPr>
      <w:pStyle w:val="Header"/>
      <w:tabs>
        <w:tab w:val="clear" w:pos="4513"/>
      </w:tabs>
      <w:rPr>
        <w:b/>
        <w:bCs/>
      </w:rPr>
    </w:pPr>
    <w:r>
      <w:rPr>
        <w:i/>
        <w:iCs/>
        <w:noProof/>
      </w:rPr>
      <w:drawing>
        <wp:anchor distT="0" distB="0" distL="114300" distR="114300" simplePos="0" relativeHeight="251662336" behindDoc="1" locked="0" layoutInCell="1" allowOverlap="1" wp14:anchorId="36FB88B2" wp14:editId="47C51B8E">
          <wp:simplePos x="0" y="0"/>
          <wp:positionH relativeFrom="margin">
            <wp:posOffset>3409315</wp:posOffset>
          </wp:positionH>
          <wp:positionV relativeFrom="paragraph">
            <wp:posOffset>-621665</wp:posOffset>
          </wp:positionV>
          <wp:extent cx="3082637" cy="140300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82637" cy="1403000"/>
                  </a:xfrm>
                  <a:prstGeom prst="rect">
                    <a:avLst/>
                  </a:prstGeom>
                </pic:spPr>
              </pic:pic>
            </a:graphicData>
          </a:graphic>
          <wp14:sizeRelH relativeFrom="page">
            <wp14:pctWidth>0</wp14:pctWidth>
          </wp14:sizeRelH>
          <wp14:sizeRelV relativeFrom="page">
            <wp14:pctHeight>0</wp14:pctHeight>
          </wp14:sizeRelV>
        </wp:anchor>
      </w:drawing>
    </w:r>
    <w:r w:rsidR="00804FF7" w:rsidRPr="005A4E78">
      <w:rPr>
        <w:i/>
        <w:iCs/>
      </w:rPr>
      <w:tab/>
    </w:r>
  </w:p>
  <w:p w14:paraId="152E6F4A" w14:textId="59BCFD4C" w:rsidR="00804FF7" w:rsidRPr="005A4E78" w:rsidRDefault="00C06C08" w:rsidP="00804FF7">
    <w:pPr>
      <w:pStyle w:val="Header"/>
      <w:tabs>
        <w:tab w:val="clear" w:pos="4513"/>
      </w:tabs>
      <w:rPr>
        <w:b/>
        <w:bCs/>
      </w:rPr>
    </w:pPr>
    <w:r w:rsidRPr="005A4E78">
      <w:rPr>
        <w:b/>
        <w:bCs/>
      </w:rPr>
      <w:t>Vol. 1 No.</w:t>
    </w:r>
    <w:r w:rsidR="0057710E">
      <w:rPr>
        <w:b/>
        <w:bCs/>
      </w:rPr>
      <w:t xml:space="preserve"> 2</w:t>
    </w:r>
    <w:r w:rsidRPr="005A4E78">
      <w:rPr>
        <w:b/>
        <w:bCs/>
      </w:rPr>
      <w:t xml:space="preserve"> </w:t>
    </w:r>
    <w:r w:rsidR="0057710E">
      <w:rPr>
        <w:b/>
        <w:bCs/>
      </w:rPr>
      <w:t>Oktober</w:t>
    </w:r>
    <w:r>
      <w:rPr>
        <w:b/>
        <w:bCs/>
      </w:rPr>
      <w:t xml:space="preserve"> </w:t>
    </w:r>
    <w:r w:rsidRPr="005A4E78">
      <w:rPr>
        <w:b/>
        <w:bCs/>
      </w:rPr>
      <w:t>2025</w:t>
    </w:r>
  </w:p>
  <w:p w14:paraId="374DEB22" w14:textId="2ABB13BC" w:rsidR="00804FF7" w:rsidRPr="005A4E78" w:rsidRDefault="00804FF7" w:rsidP="00804FF7">
    <w:pPr>
      <w:pStyle w:val="Header"/>
      <w:tabs>
        <w:tab w:val="clear" w:pos="4513"/>
      </w:tabs>
      <w:rPr>
        <w:b/>
        <w:bCs/>
      </w:rPr>
    </w:pPr>
  </w:p>
  <w:p w14:paraId="5D57241E" w14:textId="77FE3439" w:rsidR="00804FF7" w:rsidRPr="005A4E78" w:rsidRDefault="00142F03" w:rsidP="00804FF7">
    <w:pPr>
      <w:pStyle w:val="Header"/>
      <w:tabs>
        <w:tab w:val="clear" w:pos="4513"/>
      </w:tabs>
      <w:rPr>
        <w:b/>
        <w:bCs/>
      </w:rPr>
    </w:pPr>
    <w:r w:rsidRPr="005A4E78">
      <w:rPr>
        <w:b/>
        <w:bCs/>
        <w:noProof/>
      </w:rPr>
      <mc:AlternateContent>
        <mc:Choice Requires="wps">
          <w:drawing>
            <wp:anchor distT="0" distB="0" distL="114300" distR="114300" simplePos="0" relativeHeight="251659264" behindDoc="0" locked="0" layoutInCell="1" allowOverlap="1" wp14:anchorId="55581A57" wp14:editId="401B4CE2">
              <wp:simplePos x="0" y="0"/>
              <wp:positionH relativeFrom="page">
                <wp:align>left</wp:align>
              </wp:positionH>
              <wp:positionV relativeFrom="paragraph">
                <wp:posOffset>124460</wp:posOffset>
              </wp:positionV>
              <wp:extent cx="7567613" cy="4763"/>
              <wp:effectExtent l="0" t="0" r="33655" b="33655"/>
              <wp:wrapNone/>
              <wp:docPr id="4" name="Straight Connector 4"/>
              <wp:cNvGraphicFramePr/>
              <a:graphic xmlns:a="http://schemas.openxmlformats.org/drawingml/2006/main">
                <a:graphicData uri="http://schemas.microsoft.com/office/word/2010/wordprocessingShape">
                  <wps:wsp>
                    <wps:cNvCnPr/>
                    <wps:spPr>
                      <a:xfrm>
                        <a:off x="0" y="0"/>
                        <a:ext cx="7567613"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681F7E0"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8pt" to="59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" strokecolor="black [3200]" strokeweight=".5pt">
              <v:stroke joinstyle="miter"/>
              <w10:wrap anchorx="page"/>
            </v:line>
          </w:pict>
        </mc:Fallback>
      </mc:AlternateContent>
    </w:r>
    <w:r w:rsidRPr="005A4E78">
      <w:rPr>
        <w:b/>
        <w:bCs/>
        <w:noProof/>
      </w:rPr>
      <mc:AlternateContent>
        <mc:Choice Requires="wps">
          <w:drawing>
            <wp:anchor distT="0" distB="0" distL="114300" distR="114300" simplePos="0" relativeHeight="251661312" behindDoc="0" locked="0" layoutInCell="1" allowOverlap="1" wp14:anchorId="2D5B91CC" wp14:editId="56A1D7CD">
              <wp:simplePos x="0" y="0"/>
              <wp:positionH relativeFrom="page">
                <wp:align>right</wp:align>
              </wp:positionH>
              <wp:positionV relativeFrom="paragraph">
                <wp:posOffset>96332</wp:posOffset>
              </wp:positionV>
              <wp:extent cx="755724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55724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B6B1C31" id="Straight Connector 5"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3.85pt,7.6pt" to="113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AE4"/>
    <w:multiLevelType w:val="hybridMultilevel"/>
    <w:tmpl w:val="63B8F4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C6F62"/>
    <w:multiLevelType w:val="hybridMultilevel"/>
    <w:tmpl w:val="8F5C2F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8344F1"/>
    <w:multiLevelType w:val="hybridMultilevel"/>
    <w:tmpl w:val="3F5403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A8504D"/>
    <w:multiLevelType w:val="hybridMultilevel"/>
    <w:tmpl w:val="122803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194D32"/>
    <w:multiLevelType w:val="hybridMultilevel"/>
    <w:tmpl w:val="06264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0C5DD4"/>
    <w:multiLevelType w:val="hybridMultilevel"/>
    <w:tmpl w:val="F000D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0331B45"/>
    <w:multiLevelType w:val="hybridMultilevel"/>
    <w:tmpl w:val="66D6AC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34544C"/>
    <w:multiLevelType w:val="multilevel"/>
    <w:tmpl w:val="40345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F45440"/>
    <w:multiLevelType w:val="hybridMultilevel"/>
    <w:tmpl w:val="6C4CFE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C5514F3"/>
    <w:multiLevelType w:val="hybridMultilevel"/>
    <w:tmpl w:val="D73497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4C591E"/>
    <w:multiLevelType w:val="hybridMultilevel"/>
    <w:tmpl w:val="2FB0FC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C727617"/>
    <w:multiLevelType w:val="hybridMultilevel"/>
    <w:tmpl w:val="136C71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D0A4B9A"/>
    <w:multiLevelType w:val="hybridMultilevel"/>
    <w:tmpl w:val="86F4D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9"/>
  </w:num>
  <w:num w:numId="6">
    <w:abstractNumId w:val="5"/>
  </w:num>
  <w:num w:numId="7">
    <w:abstractNumId w:val="4"/>
  </w:num>
  <w:num w:numId="8">
    <w:abstractNumId w:val="12"/>
  </w:num>
  <w:num w:numId="9">
    <w:abstractNumId w:val="6"/>
  </w:num>
  <w:num w:numId="10">
    <w:abstractNumId w:val="10"/>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F7"/>
    <w:rsid w:val="00035561"/>
    <w:rsid w:val="0003573A"/>
    <w:rsid w:val="000542E2"/>
    <w:rsid w:val="00060DB2"/>
    <w:rsid w:val="000B48D1"/>
    <w:rsid w:val="00142F03"/>
    <w:rsid w:val="00195BCE"/>
    <w:rsid w:val="001C48AA"/>
    <w:rsid w:val="001C5102"/>
    <w:rsid w:val="0026593F"/>
    <w:rsid w:val="002A4F02"/>
    <w:rsid w:val="00310032"/>
    <w:rsid w:val="003269BD"/>
    <w:rsid w:val="00393CA4"/>
    <w:rsid w:val="003F5269"/>
    <w:rsid w:val="00406464"/>
    <w:rsid w:val="00457D95"/>
    <w:rsid w:val="004634D5"/>
    <w:rsid w:val="004B72E5"/>
    <w:rsid w:val="004E429A"/>
    <w:rsid w:val="004E54A9"/>
    <w:rsid w:val="00554489"/>
    <w:rsid w:val="0057710E"/>
    <w:rsid w:val="005A4E78"/>
    <w:rsid w:val="005C672F"/>
    <w:rsid w:val="005E6B0A"/>
    <w:rsid w:val="005F2746"/>
    <w:rsid w:val="005F35DF"/>
    <w:rsid w:val="006659E0"/>
    <w:rsid w:val="00676DFF"/>
    <w:rsid w:val="00694255"/>
    <w:rsid w:val="006A54D5"/>
    <w:rsid w:val="006B2EE5"/>
    <w:rsid w:val="006E00D6"/>
    <w:rsid w:val="006E430E"/>
    <w:rsid w:val="007036DC"/>
    <w:rsid w:val="00737C40"/>
    <w:rsid w:val="007E15D1"/>
    <w:rsid w:val="00804FF7"/>
    <w:rsid w:val="00807823"/>
    <w:rsid w:val="00881CF2"/>
    <w:rsid w:val="0088353A"/>
    <w:rsid w:val="00912FE8"/>
    <w:rsid w:val="00940A98"/>
    <w:rsid w:val="009C7DE3"/>
    <w:rsid w:val="009F2508"/>
    <w:rsid w:val="00A50603"/>
    <w:rsid w:val="00A75C1D"/>
    <w:rsid w:val="00AE730B"/>
    <w:rsid w:val="00B43F35"/>
    <w:rsid w:val="00B55619"/>
    <w:rsid w:val="00C06C08"/>
    <w:rsid w:val="00CB0A49"/>
    <w:rsid w:val="00D3071E"/>
    <w:rsid w:val="00D47450"/>
    <w:rsid w:val="00E169AB"/>
    <w:rsid w:val="00E16C48"/>
    <w:rsid w:val="00E60522"/>
    <w:rsid w:val="00E6463B"/>
    <w:rsid w:val="00EE31FA"/>
    <w:rsid w:val="00F01168"/>
    <w:rsid w:val="00F6077E"/>
    <w:rsid w:val="00F84F25"/>
    <w:rsid w:val="00FF23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F7972"/>
  <w15:chartTrackingRefBased/>
  <w15:docId w15:val="{D584CF0F-E736-48FF-B553-6C6279C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72F"/>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unhideWhenUsed/>
    <w:qFormat/>
    <w:rsid w:val="00881CF2"/>
    <w:pPr>
      <w:keepNext/>
      <w:keepLines/>
      <w:widowControl/>
      <w:autoSpaceDE/>
      <w:autoSpaceDN/>
      <w:spacing w:before="40" w:line="259"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FF7"/>
    <w:pPr>
      <w:tabs>
        <w:tab w:val="center" w:pos="4513"/>
        <w:tab w:val="right" w:pos="9026"/>
      </w:tabs>
    </w:pPr>
  </w:style>
  <w:style w:type="character" w:customStyle="1" w:styleId="HeaderChar">
    <w:name w:val="Header Char"/>
    <w:basedOn w:val="DefaultParagraphFont"/>
    <w:link w:val="Header"/>
    <w:uiPriority w:val="99"/>
    <w:rsid w:val="00804FF7"/>
  </w:style>
  <w:style w:type="paragraph" w:styleId="Footer">
    <w:name w:val="footer"/>
    <w:basedOn w:val="Normal"/>
    <w:link w:val="FooterChar"/>
    <w:uiPriority w:val="99"/>
    <w:unhideWhenUsed/>
    <w:rsid w:val="00804FF7"/>
    <w:pPr>
      <w:tabs>
        <w:tab w:val="center" w:pos="4513"/>
        <w:tab w:val="right" w:pos="9026"/>
      </w:tabs>
    </w:pPr>
  </w:style>
  <w:style w:type="character" w:customStyle="1" w:styleId="FooterChar">
    <w:name w:val="Footer Char"/>
    <w:basedOn w:val="DefaultParagraphFont"/>
    <w:link w:val="Footer"/>
    <w:uiPriority w:val="99"/>
    <w:rsid w:val="00804FF7"/>
  </w:style>
  <w:style w:type="table" w:styleId="TableGrid">
    <w:name w:val="Table Grid"/>
    <w:basedOn w:val="TableNormal"/>
    <w:uiPriority w:val="39"/>
    <w:rsid w:val="00C0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C672F"/>
    <w:pPr>
      <w:ind w:left="720"/>
      <w:contextualSpacing/>
    </w:pPr>
  </w:style>
  <w:style w:type="paragraph" w:styleId="BodyText">
    <w:name w:val="Body Text"/>
    <w:basedOn w:val="Normal"/>
    <w:link w:val="BodyTextChar"/>
    <w:uiPriority w:val="1"/>
    <w:qFormat/>
    <w:rsid w:val="005C672F"/>
    <w:rPr>
      <w:sz w:val="24"/>
      <w:szCs w:val="24"/>
    </w:rPr>
  </w:style>
  <w:style w:type="character" w:customStyle="1" w:styleId="BodyTextChar">
    <w:name w:val="Body Text Char"/>
    <w:basedOn w:val="DefaultParagraphFont"/>
    <w:link w:val="BodyText"/>
    <w:uiPriority w:val="1"/>
    <w:rsid w:val="005C672F"/>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1"/>
    <w:qFormat/>
    <w:locked/>
    <w:rsid w:val="005C672F"/>
    <w:rPr>
      <w:rFonts w:ascii="Times New Roman" w:eastAsia="Times New Roman" w:hAnsi="Times New Roman" w:cs="Times New Roman"/>
      <w:lang w:val="en-US"/>
    </w:rPr>
  </w:style>
  <w:style w:type="paragraph" w:styleId="NormalWeb">
    <w:name w:val="Normal (Web)"/>
    <w:basedOn w:val="Normal"/>
    <w:uiPriority w:val="99"/>
    <w:unhideWhenUsed/>
    <w:rsid w:val="005C672F"/>
    <w:pPr>
      <w:widowControl/>
      <w:autoSpaceDE/>
      <w:autoSpaceDN/>
      <w:spacing w:before="100" w:beforeAutospacing="1" w:after="100" w:afterAutospacing="1"/>
    </w:pPr>
    <w:rPr>
      <w:sz w:val="24"/>
      <w:szCs w:val="24"/>
    </w:rPr>
  </w:style>
  <w:style w:type="character" w:styleId="Hyperlink">
    <w:name w:val="Hyperlink"/>
    <w:basedOn w:val="DefaultParagraphFont"/>
    <w:rsid w:val="005C672F"/>
    <w:rPr>
      <w:color w:val="0563C1" w:themeColor="hyperlink"/>
      <w:u w:val="single"/>
    </w:rPr>
  </w:style>
  <w:style w:type="character" w:styleId="UnresolvedMention">
    <w:name w:val="Unresolved Mention"/>
    <w:basedOn w:val="DefaultParagraphFont"/>
    <w:uiPriority w:val="99"/>
    <w:semiHidden/>
    <w:unhideWhenUsed/>
    <w:rsid w:val="00E60522"/>
    <w:rPr>
      <w:color w:val="605E5C"/>
      <w:shd w:val="clear" w:color="auto" w:fill="E1DFDD"/>
    </w:rPr>
  </w:style>
  <w:style w:type="character" w:customStyle="1" w:styleId="Heading3Char">
    <w:name w:val="Heading 3 Char"/>
    <w:basedOn w:val="DefaultParagraphFont"/>
    <w:link w:val="Heading3"/>
    <w:uiPriority w:val="9"/>
    <w:rsid w:val="00881CF2"/>
    <w:rPr>
      <w:rFonts w:ascii="Times New Roman" w:eastAsiaTheme="majorEastAsia" w:hAnsi="Times New Roman"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nawati@unram.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warroh@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12</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Alwi</dc:creator>
  <cp:keywords/>
  <dc:description/>
  <cp:lastModifiedBy>USER</cp:lastModifiedBy>
  <cp:revision>38</cp:revision>
  <dcterms:created xsi:type="dcterms:W3CDTF">2026-03-05T18:47:00Z</dcterms:created>
  <dcterms:modified xsi:type="dcterms:W3CDTF">2026-06-13T16:01:00Z</dcterms:modified>
</cp:coreProperties>
</file>